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ADFDF" w14:textId="4C4F7B5E" w:rsidR="00855C66" w:rsidRDefault="00855C66">
      <w:pPr>
        <w:pStyle w:val="Nadpis1"/>
        <w:spacing w:before="0" w:after="120" w:line="360" w:lineRule="auto"/>
        <w:jc w:val="center"/>
        <w:rPr>
          <w:rFonts w:ascii="Arial" w:hAnsi="Arial" w:cs="Arial"/>
          <w:bCs w:val="0"/>
          <w:color w:val="auto"/>
          <w:sz w:val="32"/>
          <w:szCs w:val="22"/>
        </w:rPr>
      </w:pPr>
      <w:bookmarkStart w:id="0" w:name="_Toc144716730"/>
      <w:bookmarkStart w:id="1" w:name="_Toc177396520"/>
      <w:bookmarkStart w:id="2" w:name="_Toc177396849"/>
      <w:bookmarkStart w:id="3" w:name="_Toc177397373"/>
      <w:bookmarkStart w:id="4" w:name="_Toc177454055"/>
      <w:bookmarkStart w:id="5" w:name="_Toc177457820"/>
      <w:bookmarkStart w:id="6" w:name="_GoBack"/>
      <w:bookmarkEnd w:id="6"/>
    </w:p>
    <w:p w14:paraId="203CA941" w14:textId="77777777" w:rsidR="00855C66" w:rsidRPr="00855C66" w:rsidRDefault="00855C66" w:rsidP="00855C66">
      <w:pPr>
        <w:pStyle w:val="Standard"/>
        <w:rPr>
          <w:lang w:eastAsia="cs-CZ"/>
        </w:rPr>
      </w:pPr>
    </w:p>
    <w:p w14:paraId="4B1A4621" w14:textId="518E9AF1" w:rsidR="00825C90" w:rsidRPr="00832326" w:rsidRDefault="00650AB6">
      <w:pPr>
        <w:pStyle w:val="Nadpis1"/>
        <w:spacing w:before="0" w:after="120" w:line="360" w:lineRule="auto"/>
        <w:jc w:val="center"/>
        <w:rPr>
          <w:rFonts w:ascii="Arial" w:hAnsi="Arial" w:cs="Arial"/>
          <w:bCs w:val="0"/>
          <w:color w:val="auto"/>
          <w:sz w:val="32"/>
          <w:szCs w:val="22"/>
        </w:rPr>
      </w:pPr>
      <w:r w:rsidRPr="00832326">
        <w:rPr>
          <w:rFonts w:ascii="Arial" w:hAnsi="Arial" w:cs="Arial"/>
          <w:bCs w:val="0"/>
          <w:color w:val="auto"/>
          <w:sz w:val="32"/>
          <w:szCs w:val="22"/>
        </w:rPr>
        <w:t>Minimální preventivní program 2024/202</w:t>
      </w:r>
      <w:bookmarkEnd w:id="0"/>
      <w:r w:rsidRPr="00832326">
        <w:rPr>
          <w:rFonts w:ascii="Arial" w:hAnsi="Arial" w:cs="Arial"/>
          <w:bCs w:val="0"/>
          <w:color w:val="auto"/>
          <w:sz w:val="32"/>
          <w:szCs w:val="22"/>
        </w:rPr>
        <w:t>5</w:t>
      </w:r>
      <w:bookmarkEnd w:id="1"/>
      <w:bookmarkEnd w:id="2"/>
      <w:bookmarkEnd w:id="3"/>
      <w:bookmarkEnd w:id="4"/>
      <w:bookmarkEnd w:id="5"/>
    </w:p>
    <w:p w14:paraId="4B1A4622" w14:textId="77777777" w:rsidR="00825C90" w:rsidRPr="00D51E89" w:rsidRDefault="00650AB6">
      <w:pPr>
        <w:pStyle w:val="Standard"/>
        <w:spacing w:after="120"/>
        <w:jc w:val="center"/>
        <w:rPr>
          <w:rFonts w:ascii="Arial" w:hAnsi="Arial" w:cs="Arial"/>
          <w:bCs/>
          <w:sz w:val="22"/>
        </w:rPr>
      </w:pPr>
      <w:r w:rsidRPr="00D51E89">
        <w:rPr>
          <w:rFonts w:ascii="Arial" w:hAnsi="Arial" w:cs="Arial"/>
          <w:bCs/>
          <w:sz w:val="22"/>
        </w:rPr>
        <w:t>VPŠ a SPŠ MV v Praze</w:t>
      </w:r>
    </w:p>
    <w:p w14:paraId="4B1A4623" w14:textId="77777777" w:rsidR="00825C90" w:rsidRPr="00D51E89" w:rsidRDefault="00650AB6">
      <w:pPr>
        <w:pStyle w:val="Nadpis1"/>
        <w:spacing w:before="240"/>
        <w:jc w:val="center"/>
        <w:rPr>
          <w:rFonts w:ascii="Arial" w:hAnsi="Arial" w:cs="Arial"/>
          <w:b w:val="0"/>
          <w:color w:val="auto"/>
          <w:sz w:val="22"/>
          <w:szCs w:val="22"/>
        </w:rPr>
      </w:pPr>
      <w:bookmarkStart w:id="7" w:name="_Toc144716731"/>
      <w:bookmarkStart w:id="8" w:name="_Toc177396521"/>
      <w:bookmarkStart w:id="9" w:name="_Toc177396850"/>
      <w:bookmarkStart w:id="10" w:name="_Toc177397374"/>
      <w:bookmarkStart w:id="11" w:name="_Toc177454056"/>
      <w:bookmarkStart w:id="12" w:name="_Toc177457821"/>
      <w:r w:rsidRPr="00D51E89">
        <w:rPr>
          <w:rFonts w:ascii="Arial" w:hAnsi="Arial" w:cs="Arial"/>
          <w:b w:val="0"/>
          <w:color w:val="auto"/>
          <w:sz w:val="22"/>
          <w:szCs w:val="22"/>
        </w:rPr>
        <w:t>Pod Táborem 102/5, Praha 9 - Hrdlořezy</w:t>
      </w:r>
      <w:bookmarkEnd w:id="7"/>
      <w:bookmarkEnd w:id="8"/>
      <w:bookmarkEnd w:id="9"/>
      <w:bookmarkEnd w:id="10"/>
      <w:bookmarkEnd w:id="11"/>
      <w:bookmarkEnd w:id="12"/>
    </w:p>
    <w:p w14:paraId="4B1A4624" w14:textId="77777777" w:rsidR="00825C90" w:rsidRPr="00D51E89" w:rsidRDefault="00825C90">
      <w:pPr>
        <w:pStyle w:val="Standard"/>
        <w:rPr>
          <w:rFonts w:ascii="Arial" w:hAnsi="Arial" w:cs="Arial"/>
          <w:sz w:val="22"/>
        </w:rPr>
      </w:pPr>
    </w:p>
    <w:p w14:paraId="4B1A4625" w14:textId="6F1E8C11" w:rsidR="00825C90" w:rsidRPr="00D51E89" w:rsidRDefault="00650AB6">
      <w:pPr>
        <w:pStyle w:val="Standard"/>
        <w:jc w:val="both"/>
        <w:rPr>
          <w:rFonts w:ascii="Arial" w:hAnsi="Arial" w:cs="Arial"/>
          <w:b/>
          <w:sz w:val="22"/>
        </w:rPr>
      </w:pPr>
      <w:r w:rsidRPr="00D51E89">
        <w:rPr>
          <w:rFonts w:ascii="Arial" w:hAnsi="Arial" w:cs="Arial"/>
          <w:b/>
          <w:sz w:val="22"/>
        </w:rPr>
        <w:t>Složení Školního poradenského centra</w:t>
      </w:r>
      <w:r w:rsidR="00F119CB">
        <w:rPr>
          <w:rFonts w:ascii="Arial" w:hAnsi="Arial" w:cs="Arial"/>
          <w:b/>
          <w:sz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57"/>
        <w:gridCol w:w="5803"/>
      </w:tblGrid>
      <w:tr w:rsidR="00825C90" w:rsidRPr="00D51E89" w14:paraId="4B1A462C" w14:textId="77777777" w:rsidTr="002949D9">
        <w:trPr>
          <w:trHeight w:val="1620"/>
          <w:jc w:val="center"/>
        </w:trPr>
        <w:tc>
          <w:tcPr>
            <w:tcW w:w="3261" w:type="dxa"/>
            <w:shd w:val="clear" w:color="auto" w:fill="auto"/>
            <w:tcMar>
              <w:top w:w="0" w:type="dxa"/>
              <w:left w:w="108" w:type="dxa"/>
              <w:bottom w:w="0" w:type="dxa"/>
              <w:right w:w="108" w:type="dxa"/>
            </w:tcMar>
          </w:tcPr>
          <w:p w14:paraId="4B1A4626" w14:textId="77777777" w:rsidR="00825C90" w:rsidRPr="00FD47EA" w:rsidRDefault="00650AB6" w:rsidP="00FD47EA">
            <w:pPr>
              <w:rPr>
                <w:rFonts w:ascii="Arial" w:hAnsi="Arial" w:cs="Arial"/>
                <w:b/>
                <w:sz w:val="22"/>
                <w:szCs w:val="22"/>
              </w:rPr>
            </w:pPr>
            <w:r w:rsidRPr="00FD47EA">
              <w:rPr>
                <w:rFonts w:ascii="Arial" w:hAnsi="Arial" w:cs="Arial"/>
                <w:b/>
                <w:sz w:val="22"/>
                <w:szCs w:val="22"/>
              </w:rPr>
              <w:t>Metodik prevence</w:t>
            </w:r>
          </w:p>
          <w:p w14:paraId="4B1A4627" w14:textId="77777777" w:rsidR="00825C90" w:rsidRPr="00FD47EA" w:rsidRDefault="00825C90" w:rsidP="00FD47EA">
            <w:pPr>
              <w:rPr>
                <w:rFonts w:ascii="Arial" w:hAnsi="Arial" w:cs="Arial"/>
                <w:b/>
                <w:sz w:val="22"/>
                <w:szCs w:val="22"/>
              </w:rPr>
            </w:pPr>
          </w:p>
          <w:p w14:paraId="4B1A4628" w14:textId="77777777" w:rsidR="00825C90" w:rsidRPr="00FD47EA" w:rsidRDefault="00650AB6" w:rsidP="00FD47EA">
            <w:pPr>
              <w:rPr>
                <w:rFonts w:ascii="Arial" w:hAnsi="Arial" w:cs="Arial"/>
                <w:b/>
                <w:sz w:val="22"/>
                <w:szCs w:val="22"/>
              </w:rPr>
            </w:pPr>
            <w:r w:rsidRPr="00FD47EA">
              <w:rPr>
                <w:rFonts w:ascii="Arial" w:hAnsi="Arial" w:cs="Arial"/>
                <w:b/>
                <w:sz w:val="22"/>
                <w:szCs w:val="22"/>
              </w:rPr>
              <w:t xml:space="preserve">Asistent </w:t>
            </w:r>
            <w:r w:rsidRPr="00FD47EA">
              <w:rPr>
                <w:rFonts w:ascii="Arial" w:hAnsi="Arial" w:cs="Arial"/>
                <w:b/>
                <w:color w:val="000000"/>
                <w:sz w:val="22"/>
                <w:szCs w:val="22"/>
              </w:rPr>
              <w:t xml:space="preserve">metodika </w:t>
            </w:r>
            <w:r w:rsidRPr="00FD47EA">
              <w:rPr>
                <w:rFonts w:ascii="Arial" w:hAnsi="Arial" w:cs="Arial"/>
                <w:b/>
                <w:sz w:val="22"/>
                <w:szCs w:val="22"/>
              </w:rPr>
              <w:t>prevence</w:t>
            </w:r>
          </w:p>
        </w:tc>
        <w:tc>
          <w:tcPr>
            <w:tcW w:w="5809" w:type="dxa"/>
            <w:shd w:val="clear" w:color="auto" w:fill="auto"/>
            <w:tcMar>
              <w:top w:w="0" w:type="dxa"/>
              <w:left w:w="108" w:type="dxa"/>
              <w:bottom w:w="0" w:type="dxa"/>
              <w:right w:w="108" w:type="dxa"/>
            </w:tcMar>
          </w:tcPr>
          <w:p w14:paraId="4B1A4629" w14:textId="77777777" w:rsidR="00825C90" w:rsidRPr="00D51E89" w:rsidRDefault="00650AB6">
            <w:pPr>
              <w:pStyle w:val="Standard"/>
              <w:jc w:val="both"/>
              <w:rPr>
                <w:rFonts w:ascii="Arial" w:hAnsi="Arial" w:cs="Arial"/>
                <w:sz w:val="22"/>
              </w:rPr>
            </w:pPr>
            <w:r w:rsidRPr="00D51E89">
              <w:rPr>
                <w:rFonts w:ascii="Arial" w:hAnsi="Arial" w:cs="Arial"/>
                <w:sz w:val="22"/>
              </w:rPr>
              <w:t>pplk. Mgr. Kristina Bosáková</w:t>
            </w:r>
          </w:p>
          <w:p w14:paraId="4B1A462A" w14:textId="77777777" w:rsidR="00FD47EA" w:rsidRDefault="00FD47EA">
            <w:pPr>
              <w:pStyle w:val="Standard"/>
              <w:jc w:val="both"/>
              <w:rPr>
                <w:rFonts w:ascii="Arial" w:hAnsi="Arial" w:cs="Arial"/>
                <w:sz w:val="22"/>
              </w:rPr>
            </w:pPr>
            <w:r w:rsidRPr="00D51E89">
              <w:rPr>
                <w:rFonts w:ascii="Arial" w:hAnsi="Arial" w:cs="Arial"/>
                <w:sz w:val="22"/>
              </w:rPr>
              <w:t xml:space="preserve">kpt. Mgr. Zuzana Semerádová </w:t>
            </w:r>
          </w:p>
          <w:p w14:paraId="4B1A462B" w14:textId="77777777" w:rsidR="00825C90" w:rsidRPr="00D51E89" w:rsidRDefault="00650AB6">
            <w:pPr>
              <w:pStyle w:val="Standard"/>
              <w:jc w:val="both"/>
              <w:rPr>
                <w:rFonts w:ascii="Arial" w:hAnsi="Arial" w:cs="Arial"/>
                <w:sz w:val="22"/>
              </w:rPr>
            </w:pPr>
            <w:r w:rsidRPr="00D51E89">
              <w:rPr>
                <w:rFonts w:ascii="Arial" w:hAnsi="Arial" w:cs="Arial"/>
                <w:sz w:val="22"/>
              </w:rPr>
              <w:t>Mgr. Pavlína Čábelková (</w:t>
            </w:r>
            <w:r w:rsidR="0079717C">
              <w:rPr>
                <w:rFonts w:ascii="Arial" w:hAnsi="Arial" w:cs="Arial"/>
                <w:sz w:val="22"/>
              </w:rPr>
              <w:t xml:space="preserve">Sekce středního policejního vzdělávání </w:t>
            </w:r>
            <w:r w:rsidRPr="00D51E89">
              <w:rPr>
                <w:rFonts w:ascii="Arial" w:hAnsi="Arial" w:cs="Arial"/>
                <w:sz w:val="22"/>
              </w:rPr>
              <w:t xml:space="preserve">Sokolov)     </w:t>
            </w:r>
          </w:p>
        </w:tc>
      </w:tr>
      <w:tr w:rsidR="00825C90" w:rsidRPr="00D51E89" w14:paraId="4B1A4630" w14:textId="77777777" w:rsidTr="002949D9">
        <w:trPr>
          <w:jc w:val="center"/>
        </w:trPr>
        <w:tc>
          <w:tcPr>
            <w:tcW w:w="3261" w:type="dxa"/>
            <w:shd w:val="clear" w:color="auto" w:fill="auto"/>
            <w:tcMar>
              <w:top w:w="0" w:type="dxa"/>
              <w:left w:w="108" w:type="dxa"/>
              <w:bottom w:w="0" w:type="dxa"/>
              <w:right w:w="108" w:type="dxa"/>
            </w:tcMar>
          </w:tcPr>
          <w:p w14:paraId="4B1A462D" w14:textId="77777777" w:rsidR="00825C90" w:rsidRPr="00FD47EA" w:rsidRDefault="00650AB6" w:rsidP="00FD47EA">
            <w:pPr>
              <w:rPr>
                <w:rFonts w:ascii="Arial" w:hAnsi="Arial" w:cs="Arial"/>
                <w:b/>
                <w:sz w:val="22"/>
                <w:szCs w:val="22"/>
              </w:rPr>
            </w:pPr>
            <w:r w:rsidRPr="00FD47EA">
              <w:rPr>
                <w:rFonts w:ascii="Arial" w:hAnsi="Arial" w:cs="Arial"/>
                <w:b/>
                <w:sz w:val="22"/>
                <w:szCs w:val="22"/>
              </w:rPr>
              <w:t>Výchovný poradce</w:t>
            </w:r>
          </w:p>
        </w:tc>
        <w:tc>
          <w:tcPr>
            <w:tcW w:w="5809" w:type="dxa"/>
            <w:shd w:val="clear" w:color="auto" w:fill="auto"/>
            <w:tcMar>
              <w:top w:w="0" w:type="dxa"/>
              <w:left w:w="108" w:type="dxa"/>
              <w:bottom w:w="0" w:type="dxa"/>
              <w:right w:w="108" w:type="dxa"/>
            </w:tcMar>
          </w:tcPr>
          <w:p w14:paraId="4B1A462E" w14:textId="01F069E1" w:rsidR="00825C90" w:rsidRPr="00D51E89" w:rsidRDefault="00650AB6">
            <w:pPr>
              <w:pStyle w:val="Standard"/>
              <w:jc w:val="both"/>
              <w:rPr>
                <w:rFonts w:ascii="Arial" w:hAnsi="Arial" w:cs="Arial"/>
                <w:sz w:val="22"/>
              </w:rPr>
            </w:pPr>
            <w:r w:rsidRPr="00D51E89">
              <w:rPr>
                <w:rFonts w:ascii="Arial" w:hAnsi="Arial" w:cs="Arial"/>
                <w:sz w:val="22"/>
              </w:rPr>
              <w:t>Mgr. Jan Stejskal (koordinátor)</w:t>
            </w:r>
          </w:p>
          <w:p w14:paraId="4B1A462F" w14:textId="77777777" w:rsidR="00825C90" w:rsidRPr="00D51E89" w:rsidRDefault="00650AB6">
            <w:pPr>
              <w:pStyle w:val="Standard"/>
              <w:jc w:val="both"/>
              <w:rPr>
                <w:rFonts w:ascii="Arial" w:hAnsi="Arial" w:cs="Arial"/>
                <w:sz w:val="22"/>
              </w:rPr>
            </w:pPr>
            <w:r w:rsidRPr="00D51E89">
              <w:rPr>
                <w:rFonts w:ascii="Arial" w:hAnsi="Arial" w:cs="Arial"/>
                <w:sz w:val="22"/>
              </w:rPr>
              <w:t xml:space="preserve">kpt. Mgr. Marta Mundilová (sociální pedagog – </w:t>
            </w:r>
            <w:r w:rsidR="0079717C">
              <w:rPr>
                <w:rFonts w:ascii="Arial" w:hAnsi="Arial" w:cs="Arial"/>
                <w:sz w:val="22"/>
              </w:rPr>
              <w:t xml:space="preserve">Sekce středního policejního vzdělávání </w:t>
            </w:r>
            <w:r w:rsidR="0079717C" w:rsidRPr="00D51E89">
              <w:rPr>
                <w:rFonts w:ascii="Arial" w:hAnsi="Arial" w:cs="Arial"/>
                <w:sz w:val="22"/>
              </w:rPr>
              <w:t>Sokolov</w:t>
            </w:r>
            <w:r w:rsidRPr="00D51E89">
              <w:rPr>
                <w:rFonts w:ascii="Arial" w:hAnsi="Arial" w:cs="Arial"/>
                <w:sz w:val="22"/>
              </w:rPr>
              <w:t>)</w:t>
            </w:r>
          </w:p>
        </w:tc>
      </w:tr>
      <w:tr w:rsidR="00825C90" w:rsidRPr="00D51E89" w14:paraId="4B1A4633" w14:textId="77777777" w:rsidTr="002949D9">
        <w:trPr>
          <w:jc w:val="center"/>
        </w:trPr>
        <w:tc>
          <w:tcPr>
            <w:tcW w:w="3261" w:type="dxa"/>
            <w:shd w:val="clear" w:color="auto" w:fill="auto"/>
            <w:tcMar>
              <w:top w:w="0" w:type="dxa"/>
              <w:left w:w="108" w:type="dxa"/>
              <w:bottom w:w="0" w:type="dxa"/>
              <w:right w:w="108" w:type="dxa"/>
            </w:tcMar>
          </w:tcPr>
          <w:p w14:paraId="4B1A4631" w14:textId="1C1C0F76" w:rsidR="00825C90" w:rsidRPr="00FD47EA" w:rsidRDefault="007441FC" w:rsidP="00FD47EA">
            <w:pPr>
              <w:rPr>
                <w:rFonts w:ascii="Arial" w:hAnsi="Arial" w:cs="Arial"/>
                <w:b/>
                <w:sz w:val="22"/>
                <w:szCs w:val="22"/>
              </w:rPr>
            </w:pPr>
            <w:r>
              <w:rPr>
                <w:rFonts w:ascii="Arial" w:hAnsi="Arial" w:cs="Arial"/>
                <w:b/>
                <w:sz w:val="22"/>
                <w:szCs w:val="22"/>
              </w:rPr>
              <w:t>P</w:t>
            </w:r>
            <w:r w:rsidR="00650AB6" w:rsidRPr="00FD47EA">
              <w:rPr>
                <w:rFonts w:ascii="Arial" w:hAnsi="Arial" w:cs="Arial"/>
                <w:b/>
                <w:sz w:val="22"/>
                <w:szCs w:val="22"/>
              </w:rPr>
              <w:t>sycholog</w:t>
            </w:r>
          </w:p>
        </w:tc>
        <w:tc>
          <w:tcPr>
            <w:tcW w:w="5809" w:type="dxa"/>
            <w:shd w:val="clear" w:color="auto" w:fill="auto"/>
            <w:tcMar>
              <w:top w:w="0" w:type="dxa"/>
              <w:left w:w="108" w:type="dxa"/>
              <w:bottom w:w="0" w:type="dxa"/>
              <w:right w:w="108" w:type="dxa"/>
            </w:tcMar>
          </w:tcPr>
          <w:p w14:paraId="4B1A4632" w14:textId="01097AE6" w:rsidR="00825C90" w:rsidRPr="00D51E89" w:rsidRDefault="00650AB6">
            <w:pPr>
              <w:pStyle w:val="Standard"/>
              <w:jc w:val="both"/>
              <w:rPr>
                <w:rFonts w:ascii="Arial" w:hAnsi="Arial" w:cs="Arial"/>
                <w:sz w:val="22"/>
              </w:rPr>
            </w:pPr>
            <w:r w:rsidRPr="00D51E89">
              <w:rPr>
                <w:rFonts w:ascii="Arial" w:hAnsi="Arial" w:cs="Arial"/>
                <w:sz w:val="22"/>
              </w:rPr>
              <w:t>Petra Svobodová</w:t>
            </w:r>
            <w:r w:rsidR="00537ED2">
              <w:rPr>
                <w:rFonts w:ascii="Arial" w:hAnsi="Arial" w:cs="Arial"/>
                <w:sz w:val="22"/>
              </w:rPr>
              <w:t xml:space="preserve"> MSc.</w:t>
            </w:r>
          </w:p>
        </w:tc>
      </w:tr>
      <w:tr w:rsidR="00825C90" w:rsidRPr="00D51E89" w14:paraId="4B1A4636" w14:textId="77777777" w:rsidTr="002949D9">
        <w:trPr>
          <w:jc w:val="center"/>
        </w:trPr>
        <w:tc>
          <w:tcPr>
            <w:tcW w:w="3261" w:type="dxa"/>
            <w:shd w:val="clear" w:color="auto" w:fill="auto"/>
            <w:tcMar>
              <w:top w:w="0" w:type="dxa"/>
              <w:left w:w="108" w:type="dxa"/>
              <w:bottom w:w="0" w:type="dxa"/>
              <w:right w:w="108" w:type="dxa"/>
            </w:tcMar>
          </w:tcPr>
          <w:p w14:paraId="4B1A4634" w14:textId="77777777" w:rsidR="00825C90" w:rsidRPr="00FD47EA" w:rsidRDefault="00650AB6" w:rsidP="00FD47EA">
            <w:pPr>
              <w:rPr>
                <w:rFonts w:ascii="Arial" w:hAnsi="Arial" w:cs="Arial"/>
                <w:b/>
                <w:sz w:val="22"/>
                <w:szCs w:val="22"/>
              </w:rPr>
            </w:pPr>
            <w:r w:rsidRPr="00FD47EA">
              <w:rPr>
                <w:rFonts w:ascii="Arial" w:hAnsi="Arial" w:cs="Arial"/>
                <w:b/>
                <w:sz w:val="22"/>
                <w:szCs w:val="22"/>
              </w:rPr>
              <w:t>Vedoucí vychovatel</w:t>
            </w:r>
          </w:p>
        </w:tc>
        <w:tc>
          <w:tcPr>
            <w:tcW w:w="5809" w:type="dxa"/>
            <w:shd w:val="clear" w:color="auto" w:fill="auto"/>
            <w:tcMar>
              <w:top w:w="0" w:type="dxa"/>
              <w:left w:w="108" w:type="dxa"/>
              <w:bottom w:w="0" w:type="dxa"/>
              <w:right w:w="108" w:type="dxa"/>
            </w:tcMar>
          </w:tcPr>
          <w:p w14:paraId="4B1A4635" w14:textId="77777777" w:rsidR="00825C90" w:rsidRPr="00D51E89" w:rsidRDefault="00650AB6">
            <w:pPr>
              <w:pStyle w:val="Standard"/>
              <w:jc w:val="both"/>
              <w:rPr>
                <w:rFonts w:ascii="Arial" w:hAnsi="Arial" w:cs="Arial"/>
                <w:sz w:val="22"/>
              </w:rPr>
            </w:pPr>
            <w:r w:rsidRPr="00D51E89">
              <w:rPr>
                <w:rFonts w:ascii="Arial" w:hAnsi="Arial" w:cs="Arial"/>
                <w:sz w:val="22"/>
              </w:rPr>
              <w:t>Mgr. Vlastimil Burian</w:t>
            </w:r>
          </w:p>
        </w:tc>
      </w:tr>
    </w:tbl>
    <w:p w14:paraId="4B1A4639" w14:textId="45EF9F5B" w:rsidR="00B13CE2" w:rsidRDefault="00B13CE2">
      <w:pPr>
        <w:pStyle w:val="Standard"/>
        <w:jc w:val="both"/>
        <w:rPr>
          <w:rFonts w:ascii="Arial" w:hAnsi="Arial" w:cs="Arial"/>
          <w:b/>
          <w:sz w:val="22"/>
        </w:rPr>
      </w:pPr>
    </w:p>
    <w:p w14:paraId="14C13DF4" w14:textId="77777777" w:rsidR="00855C66" w:rsidRDefault="00855C66">
      <w:pPr>
        <w:pStyle w:val="Standard"/>
        <w:jc w:val="both"/>
        <w:rPr>
          <w:rFonts w:ascii="Arial" w:hAnsi="Arial" w:cs="Arial"/>
          <w:b/>
          <w:sz w:val="22"/>
        </w:rPr>
      </w:pPr>
    </w:p>
    <w:p w14:paraId="4B1A463A" w14:textId="77777777" w:rsidR="00B13CE2" w:rsidRDefault="00B13CE2">
      <w:pPr>
        <w:pStyle w:val="Standard"/>
        <w:jc w:val="both"/>
        <w:rPr>
          <w:rFonts w:ascii="Arial" w:hAnsi="Arial" w:cs="Arial"/>
          <w:b/>
          <w:sz w:val="22"/>
        </w:rPr>
      </w:pPr>
    </w:p>
    <w:p w14:paraId="4B1A463B" w14:textId="77777777" w:rsidR="00B13CE2" w:rsidRDefault="00B13CE2">
      <w:pPr>
        <w:pStyle w:val="Standard"/>
        <w:jc w:val="both"/>
        <w:rPr>
          <w:rFonts w:ascii="Arial" w:hAnsi="Arial" w:cs="Arial"/>
          <w:b/>
          <w:sz w:val="22"/>
        </w:rPr>
      </w:pPr>
    </w:p>
    <w:p w14:paraId="4B1A463D" w14:textId="77777777" w:rsidR="00B13CE2" w:rsidRDefault="00B13CE2">
      <w:pPr>
        <w:pStyle w:val="Standard"/>
        <w:jc w:val="both"/>
        <w:rPr>
          <w:rFonts w:ascii="Arial" w:hAnsi="Arial" w:cs="Arial"/>
          <w:b/>
          <w:sz w:val="22"/>
        </w:rPr>
      </w:pPr>
    </w:p>
    <w:p w14:paraId="4B1A463E" w14:textId="77777777" w:rsidR="00B13CE2" w:rsidRDefault="00B13CE2">
      <w:pPr>
        <w:pStyle w:val="Standard"/>
        <w:jc w:val="both"/>
        <w:rPr>
          <w:rFonts w:ascii="Arial" w:hAnsi="Arial" w:cs="Arial"/>
          <w:b/>
          <w:sz w:val="22"/>
        </w:rPr>
      </w:pPr>
    </w:p>
    <w:p w14:paraId="4B1A463F" w14:textId="77777777" w:rsidR="00B13CE2" w:rsidRDefault="00B13CE2">
      <w:pPr>
        <w:pStyle w:val="Standard"/>
        <w:jc w:val="both"/>
        <w:rPr>
          <w:rFonts w:ascii="Arial" w:hAnsi="Arial" w:cs="Arial"/>
          <w:b/>
          <w:sz w:val="22"/>
        </w:rPr>
      </w:pPr>
    </w:p>
    <w:p w14:paraId="4B1A4640" w14:textId="77777777" w:rsidR="00B13CE2" w:rsidRDefault="00B13CE2">
      <w:pPr>
        <w:pStyle w:val="Standard"/>
        <w:jc w:val="both"/>
        <w:rPr>
          <w:rFonts w:ascii="Arial" w:hAnsi="Arial" w:cs="Arial"/>
          <w:b/>
          <w:sz w:val="22"/>
        </w:rPr>
      </w:pPr>
    </w:p>
    <w:p w14:paraId="4B1A4641" w14:textId="77777777" w:rsidR="00B13CE2" w:rsidRDefault="00B13CE2">
      <w:pPr>
        <w:pStyle w:val="Standard"/>
        <w:jc w:val="both"/>
        <w:rPr>
          <w:rFonts w:ascii="Arial" w:hAnsi="Arial" w:cs="Arial"/>
          <w:b/>
          <w:sz w:val="22"/>
        </w:rPr>
      </w:pPr>
    </w:p>
    <w:p w14:paraId="4B1A4642" w14:textId="77777777" w:rsidR="00B13CE2" w:rsidRDefault="00B13CE2">
      <w:pPr>
        <w:pStyle w:val="Standard"/>
        <w:jc w:val="both"/>
        <w:rPr>
          <w:rFonts w:ascii="Arial" w:hAnsi="Arial" w:cs="Arial"/>
          <w:b/>
          <w:sz w:val="22"/>
        </w:rPr>
      </w:pPr>
    </w:p>
    <w:p w14:paraId="4B1A4643" w14:textId="77777777" w:rsidR="00B13CE2" w:rsidRDefault="00B13CE2">
      <w:pPr>
        <w:pStyle w:val="Standard"/>
        <w:jc w:val="both"/>
        <w:rPr>
          <w:rFonts w:ascii="Arial" w:hAnsi="Arial" w:cs="Arial"/>
          <w:b/>
          <w:sz w:val="22"/>
        </w:rPr>
      </w:pPr>
    </w:p>
    <w:p w14:paraId="4B1A4646" w14:textId="77777777" w:rsidR="008D1847" w:rsidRPr="008D1847" w:rsidRDefault="00650AB6" w:rsidP="008D1847">
      <w:pPr>
        <w:pStyle w:val="Standard"/>
        <w:jc w:val="both"/>
        <w:rPr>
          <w:rFonts w:ascii="Arial" w:eastAsiaTheme="minorEastAsia" w:hAnsi="Arial" w:cs="Arial"/>
          <w:noProof/>
          <w:sz w:val="22"/>
        </w:rPr>
      </w:pPr>
      <w:r w:rsidRPr="00FD47EA">
        <w:rPr>
          <w:rFonts w:ascii="Arial" w:hAnsi="Arial" w:cs="Arial"/>
          <w:sz w:val="22"/>
        </w:rPr>
        <w:lastRenderedPageBreak/>
        <w:t>Obsah:</w:t>
      </w:r>
      <w:r w:rsidRPr="008D1847">
        <w:rPr>
          <w:rFonts w:ascii="Arial" w:hAnsi="Arial" w:cs="Arial"/>
          <w:color w:val="2F5496"/>
          <w:sz w:val="22"/>
        </w:rPr>
        <w:fldChar w:fldCharType="begin"/>
      </w:r>
      <w:r w:rsidRPr="008D1847">
        <w:rPr>
          <w:rFonts w:ascii="Arial" w:hAnsi="Arial" w:cs="Arial"/>
          <w:sz w:val="22"/>
        </w:rPr>
        <w:instrText xml:space="preserve"> TOC \o "1-3" \u \h </w:instrText>
      </w:r>
      <w:r w:rsidRPr="008D1847">
        <w:rPr>
          <w:rFonts w:ascii="Arial" w:hAnsi="Arial" w:cs="Arial"/>
          <w:color w:val="2F5496"/>
          <w:sz w:val="22"/>
        </w:rPr>
        <w:fldChar w:fldCharType="separate"/>
      </w:r>
    </w:p>
    <w:p w14:paraId="4B1A4647" w14:textId="13C9B690" w:rsidR="008D1847" w:rsidRPr="008D1847" w:rsidRDefault="00C87B4D">
      <w:pPr>
        <w:pStyle w:val="Obsah1"/>
        <w:tabs>
          <w:tab w:val="right" w:leader="dot" w:pos="9060"/>
        </w:tabs>
        <w:rPr>
          <w:rFonts w:ascii="Arial" w:eastAsiaTheme="minorEastAsia" w:hAnsi="Arial" w:cs="Arial"/>
          <w:noProof/>
          <w:sz w:val="22"/>
          <w:szCs w:val="22"/>
        </w:rPr>
      </w:pPr>
      <w:hyperlink w:anchor="_Toc177457822" w:history="1">
        <w:r w:rsidR="008D1847" w:rsidRPr="008D1847">
          <w:rPr>
            <w:rStyle w:val="Hypertextovodkaz"/>
            <w:rFonts w:ascii="Arial" w:hAnsi="Arial" w:cs="Arial"/>
            <w:noProof/>
            <w:sz w:val="22"/>
            <w:szCs w:val="22"/>
          </w:rPr>
          <w:t>Úvod</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_Toc177457822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4</w:t>
        </w:r>
        <w:r w:rsidR="008D1847" w:rsidRPr="008D1847">
          <w:rPr>
            <w:rFonts w:ascii="Arial" w:hAnsi="Arial" w:cs="Arial"/>
            <w:noProof/>
            <w:sz w:val="22"/>
            <w:szCs w:val="22"/>
          </w:rPr>
          <w:fldChar w:fldCharType="end"/>
        </w:r>
      </w:hyperlink>
    </w:p>
    <w:p w14:paraId="4B1A4648" w14:textId="4E6AAB16" w:rsidR="008D1847" w:rsidRPr="008D1847" w:rsidRDefault="00C87B4D">
      <w:pPr>
        <w:pStyle w:val="Obsah1"/>
        <w:tabs>
          <w:tab w:val="left" w:pos="660"/>
          <w:tab w:val="right" w:leader="dot" w:pos="9060"/>
        </w:tabs>
        <w:rPr>
          <w:rFonts w:ascii="Arial" w:eastAsiaTheme="minorEastAsia" w:hAnsi="Arial" w:cs="Arial"/>
          <w:noProof/>
          <w:sz w:val="22"/>
          <w:szCs w:val="22"/>
        </w:rPr>
      </w:pPr>
      <w:hyperlink w:anchor="_Toc177457823" w:history="1">
        <w:r w:rsidR="008D1847" w:rsidRPr="008D1847">
          <w:rPr>
            <w:rStyle w:val="Hypertextovodkaz"/>
            <w:rFonts w:ascii="Arial" w:hAnsi="Arial" w:cs="Arial"/>
            <w:noProof/>
            <w:sz w:val="22"/>
            <w:szCs w:val="22"/>
          </w:rPr>
          <w:t>1.</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Charakteristika školy a její specifika</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_Toc177457823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4</w:t>
        </w:r>
        <w:r w:rsidR="008D1847" w:rsidRPr="008D1847">
          <w:rPr>
            <w:rFonts w:ascii="Arial" w:hAnsi="Arial" w:cs="Arial"/>
            <w:noProof/>
            <w:sz w:val="22"/>
            <w:szCs w:val="22"/>
          </w:rPr>
          <w:fldChar w:fldCharType="end"/>
        </w:r>
      </w:hyperlink>
    </w:p>
    <w:p w14:paraId="4B1A4649" w14:textId="3C1A35F7"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24" w:history="1">
        <w:r w:rsidR="008D1847" w:rsidRPr="008D1847">
          <w:rPr>
            <w:rStyle w:val="Hypertextovodkaz"/>
            <w:rFonts w:ascii="Arial" w:hAnsi="Arial" w:cs="Arial"/>
            <w:noProof/>
            <w:sz w:val="22"/>
            <w:szCs w:val="22"/>
          </w:rPr>
          <w:t>1.1</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Poskytované vzdělání</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_Toc177457824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4</w:t>
        </w:r>
        <w:r w:rsidR="008D1847" w:rsidRPr="008D1847">
          <w:rPr>
            <w:rFonts w:ascii="Arial" w:hAnsi="Arial" w:cs="Arial"/>
            <w:noProof/>
            <w:sz w:val="22"/>
            <w:szCs w:val="22"/>
          </w:rPr>
          <w:fldChar w:fldCharType="end"/>
        </w:r>
      </w:hyperlink>
    </w:p>
    <w:p w14:paraId="4B1A464A" w14:textId="782A140D"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25" w:history="1">
        <w:r w:rsidR="008D1847" w:rsidRPr="008D1847">
          <w:rPr>
            <w:rStyle w:val="Hypertextovodkaz"/>
            <w:rFonts w:ascii="Arial" w:hAnsi="Arial" w:cs="Arial"/>
            <w:noProof/>
            <w:sz w:val="22"/>
            <w:szCs w:val="22"/>
          </w:rPr>
          <w:t>1.2</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Areál školy</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_Toc177457825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4</w:t>
        </w:r>
        <w:r w:rsidR="008D1847" w:rsidRPr="008D1847">
          <w:rPr>
            <w:rFonts w:ascii="Arial" w:hAnsi="Arial" w:cs="Arial"/>
            <w:noProof/>
            <w:sz w:val="22"/>
            <w:szCs w:val="22"/>
          </w:rPr>
          <w:fldChar w:fldCharType="end"/>
        </w:r>
      </w:hyperlink>
    </w:p>
    <w:p w14:paraId="4B1A464B" w14:textId="7E0A2BD3"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26" w:history="1">
        <w:r w:rsidR="008D1847" w:rsidRPr="008D1847">
          <w:rPr>
            <w:rStyle w:val="Hypertextovodkaz"/>
            <w:rFonts w:ascii="Arial" w:hAnsi="Arial" w:cs="Arial"/>
            <w:noProof/>
            <w:sz w:val="22"/>
            <w:szCs w:val="22"/>
          </w:rPr>
          <w:t>1.3</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Preventivně relevantní spolupráce</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_Toc177457826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5</w:t>
        </w:r>
        <w:r w:rsidR="008D1847" w:rsidRPr="008D1847">
          <w:rPr>
            <w:rFonts w:ascii="Arial" w:hAnsi="Arial" w:cs="Arial"/>
            <w:noProof/>
            <w:sz w:val="22"/>
            <w:szCs w:val="22"/>
          </w:rPr>
          <w:fldChar w:fldCharType="end"/>
        </w:r>
      </w:hyperlink>
    </w:p>
    <w:p w14:paraId="4B1A464C" w14:textId="23C0583B"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27" w:history="1">
        <w:r w:rsidR="008D1847" w:rsidRPr="008D1847">
          <w:rPr>
            <w:rStyle w:val="Hypertextovodkaz"/>
            <w:rFonts w:ascii="Arial" w:hAnsi="Arial" w:cs="Arial"/>
            <w:noProof/>
            <w:sz w:val="22"/>
            <w:szCs w:val="22"/>
          </w:rPr>
          <w:t>1.4</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Rizikové faktory</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_Toc177457827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5</w:t>
        </w:r>
        <w:r w:rsidR="008D1847" w:rsidRPr="008D1847">
          <w:rPr>
            <w:rFonts w:ascii="Arial" w:hAnsi="Arial" w:cs="Arial"/>
            <w:noProof/>
            <w:sz w:val="22"/>
            <w:szCs w:val="22"/>
          </w:rPr>
          <w:fldChar w:fldCharType="end"/>
        </w:r>
      </w:hyperlink>
    </w:p>
    <w:p w14:paraId="4B1A464D" w14:textId="64CB9925" w:rsidR="008D1847" w:rsidRPr="008D1847" w:rsidRDefault="00C87B4D">
      <w:pPr>
        <w:pStyle w:val="Obsah1"/>
        <w:tabs>
          <w:tab w:val="left" w:pos="660"/>
          <w:tab w:val="right" w:leader="dot" w:pos="9060"/>
        </w:tabs>
        <w:rPr>
          <w:rFonts w:ascii="Arial" w:eastAsiaTheme="minorEastAsia" w:hAnsi="Arial" w:cs="Arial"/>
          <w:noProof/>
          <w:sz w:val="22"/>
          <w:szCs w:val="22"/>
        </w:rPr>
      </w:pPr>
      <w:hyperlink w:anchor="_Toc177457828" w:history="1">
        <w:r w:rsidR="008D1847" w:rsidRPr="008D1847">
          <w:rPr>
            <w:rStyle w:val="Hypertextovodkaz"/>
            <w:rFonts w:ascii="Arial" w:hAnsi="Arial" w:cs="Arial"/>
            <w:noProof/>
            <w:sz w:val="22"/>
            <w:szCs w:val="22"/>
          </w:rPr>
          <w:t>2.</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Primární prevence a předpoklady její realizace</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_Toc177457828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5</w:t>
        </w:r>
        <w:r w:rsidR="008D1847" w:rsidRPr="008D1847">
          <w:rPr>
            <w:rFonts w:ascii="Arial" w:hAnsi="Arial" w:cs="Arial"/>
            <w:noProof/>
            <w:sz w:val="22"/>
            <w:szCs w:val="22"/>
          </w:rPr>
          <w:fldChar w:fldCharType="end"/>
        </w:r>
      </w:hyperlink>
    </w:p>
    <w:p w14:paraId="4B1A464E" w14:textId="479A020F"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29" w:history="1">
        <w:r w:rsidR="008D1847" w:rsidRPr="008D1847">
          <w:rPr>
            <w:rStyle w:val="Hypertextovodkaz"/>
            <w:rFonts w:ascii="Arial" w:hAnsi="Arial" w:cs="Arial"/>
            <w:noProof/>
            <w:sz w:val="22"/>
            <w:szCs w:val="22"/>
          </w:rPr>
          <w:t>2.1</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Zaměření primární prevence rizikového chování</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_Toc177457829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5</w:t>
        </w:r>
        <w:r w:rsidR="008D1847" w:rsidRPr="008D1847">
          <w:rPr>
            <w:rFonts w:ascii="Arial" w:hAnsi="Arial" w:cs="Arial"/>
            <w:noProof/>
            <w:sz w:val="22"/>
            <w:szCs w:val="22"/>
          </w:rPr>
          <w:fldChar w:fldCharType="end"/>
        </w:r>
      </w:hyperlink>
    </w:p>
    <w:p w14:paraId="4B1A464F" w14:textId="17EBC155"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30" w:history="1">
        <w:r w:rsidR="008D1847" w:rsidRPr="008D1847">
          <w:rPr>
            <w:rStyle w:val="Hypertextovodkaz"/>
            <w:rFonts w:ascii="Arial" w:hAnsi="Arial" w:cs="Arial"/>
            <w:noProof/>
            <w:sz w:val="22"/>
            <w:szCs w:val="22"/>
          </w:rPr>
          <w:t>2.2</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Předpoklady realizace</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_Toc177457830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6</w:t>
        </w:r>
        <w:r w:rsidR="008D1847" w:rsidRPr="008D1847">
          <w:rPr>
            <w:rFonts w:ascii="Arial" w:hAnsi="Arial" w:cs="Arial"/>
            <w:noProof/>
            <w:sz w:val="22"/>
            <w:szCs w:val="22"/>
          </w:rPr>
          <w:fldChar w:fldCharType="end"/>
        </w:r>
      </w:hyperlink>
    </w:p>
    <w:p w14:paraId="4B1A4650" w14:textId="0F8CA25A" w:rsidR="008D1847" w:rsidRPr="008D1847" w:rsidRDefault="00C87B4D">
      <w:pPr>
        <w:pStyle w:val="Obsah1"/>
        <w:tabs>
          <w:tab w:val="left" w:pos="660"/>
          <w:tab w:val="right" w:leader="dot" w:pos="9060"/>
        </w:tabs>
        <w:rPr>
          <w:rFonts w:ascii="Arial" w:eastAsiaTheme="minorEastAsia" w:hAnsi="Arial" w:cs="Arial"/>
          <w:noProof/>
          <w:sz w:val="22"/>
          <w:szCs w:val="22"/>
        </w:rPr>
      </w:pPr>
      <w:hyperlink w:anchor="_Toc177457831" w:history="1">
        <w:r w:rsidR="008D1847" w:rsidRPr="008D1847">
          <w:rPr>
            <w:rStyle w:val="Hypertextovodkaz"/>
            <w:rFonts w:ascii="Arial" w:hAnsi="Arial" w:cs="Arial"/>
            <w:noProof/>
            <w:sz w:val="22"/>
            <w:szCs w:val="22"/>
          </w:rPr>
          <w:t>3.</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Cíle MPP</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_Toc177457831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6</w:t>
        </w:r>
        <w:r w:rsidR="008D1847" w:rsidRPr="008D1847">
          <w:rPr>
            <w:rFonts w:ascii="Arial" w:hAnsi="Arial" w:cs="Arial"/>
            <w:noProof/>
            <w:sz w:val="22"/>
            <w:szCs w:val="22"/>
          </w:rPr>
          <w:fldChar w:fldCharType="end"/>
        </w:r>
      </w:hyperlink>
    </w:p>
    <w:p w14:paraId="4B1A4651" w14:textId="40CFA839"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32" w:history="1">
        <w:r w:rsidR="008D1847" w:rsidRPr="008D1847">
          <w:rPr>
            <w:rStyle w:val="Hypertextovodkaz"/>
            <w:rFonts w:ascii="Arial" w:hAnsi="Arial" w:cs="Arial"/>
            <w:noProof/>
            <w:sz w:val="22"/>
            <w:szCs w:val="22"/>
          </w:rPr>
          <w:t>3.1</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Krátkodobé cíle</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_Toc177457832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6</w:t>
        </w:r>
        <w:r w:rsidR="008D1847" w:rsidRPr="008D1847">
          <w:rPr>
            <w:rFonts w:ascii="Arial" w:hAnsi="Arial" w:cs="Arial"/>
            <w:noProof/>
            <w:sz w:val="22"/>
            <w:szCs w:val="22"/>
          </w:rPr>
          <w:fldChar w:fldCharType="end"/>
        </w:r>
      </w:hyperlink>
    </w:p>
    <w:p w14:paraId="4B1A4652" w14:textId="2642A605"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33" w:history="1">
        <w:r w:rsidR="008D1847" w:rsidRPr="008D1847">
          <w:rPr>
            <w:rStyle w:val="Hypertextovodkaz"/>
            <w:rFonts w:ascii="Arial" w:hAnsi="Arial" w:cs="Arial"/>
            <w:noProof/>
            <w:sz w:val="22"/>
            <w:szCs w:val="22"/>
          </w:rPr>
          <w:t>3.2</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Dlouhodobé cíle</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_Toc177457833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7</w:t>
        </w:r>
        <w:r w:rsidR="008D1847" w:rsidRPr="008D1847">
          <w:rPr>
            <w:rFonts w:ascii="Arial" w:hAnsi="Arial" w:cs="Arial"/>
            <w:noProof/>
            <w:sz w:val="22"/>
            <w:szCs w:val="22"/>
          </w:rPr>
          <w:fldChar w:fldCharType="end"/>
        </w:r>
      </w:hyperlink>
    </w:p>
    <w:p w14:paraId="4B1A4653" w14:textId="09B80BD9"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34" w:history="1">
        <w:r w:rsidR="008D1847" w:rsidRPr="008D1847">
          <w:rPr>
            <w:rStyle w:val="Hypertextovodkaz"/>
            <w:rFonts w:ascii="Arial" w:hAnsi="Arial" w:cs="Arial"/>
            <w:noProof/>
            <w:sz w:val="22"/>
            <w:szCs w:val="22"/>
          </w:rPr>
          <w:t>3.3</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Vymezení cílové populace</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_Toc177457834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8</w:t>
        </w:r>
        <w:r w:rsidR="008D1847" w:rsidRPr="008D1847">
          <w:rPr>
            <w:rFonts w:ascii="Arial" w:hAnsi="Arial" w:cs="Arial"/>
            <w:noProof/>
            <w:sz w:val="22"/>
            <w:szCs w:val="22"/>
          </w:rPr>
          <w:fldChar w:fldCharType="end"/>
        </w:r>
      </w:hyperlink>
    </w:p>
    <w:p w14:paraId="4B1A4654" w14:textId="69754C59" w:rsidR="008D1847" w:rsidRPr="008D1847" w:rsidRDefault="00C87B4D">
      <w:pPr>
        <w:pStyle w:val="Obsah1"/>
        <w:tabs>
          <w:tab w:val="left" w:pos="660"/>
          <w:tab w:val="right" w:leader="dot" w:pos="9060"/>
        </w:tabs>
        <w:rPr>
          <w:rFonts w:ascii="Arial" w:eastAsiaTheme="minorEastAsia" w:hAnsi="Arial" w:cs="Arial"/>
          <w:noProof/>
          <w:sz w:val="22"/>
          <w:szCs w:val="22"/>
        </w:rPr>
      </w:pPr>
      <w:hyperlink w:anchor="_Toc177457835" w:history="1">
        <w:r w:rsidR="008D1847" w:rsidRPr="008D1847">
          <w:rPr>
            <w:rStyle w:val="Hypertextovodkaz"/>
            <w:rFonts w:ascii="Arial" w:hAnsi="Arial" w:cs="Arial"/>
            <w:noProof/>
            <w:sz w:val="22"/>
            <w:szCs w:val="22"/>
          </w:rPr>
          <w:t>4.</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Personální zajištění MPP</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_Toc177457835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8</w:t>
        </w:r>
        <w:r w:rsidR="008D1847" w:rsidRPr="008D1847">
          <w:rPr>
            <w:rFonts w:ascii="Arial" w:hAnsi="Arial" w:cs="Arial"/>
            <w:noProof/>
            <w:sz w:val="22"/>
            <w:szCs w:val="22"/>
          </w:rPr>
          <w:fldChar w:fldCharType="end"/>
        </w:r>
      </w:hyperlink>
    </w:p>
    <w:p w14:paraId="4B1A4655" w14:textId="75E7CC3C"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37" w:history="1">
        <w:r w:rsidR="008D1847" w:rsidRPr="008D1847">
          <w:rPr>
            <w:rStyle w:val="Hypertextovodkaz"/>
            <w:rFonts w:ascii="Arial" w:hAnsi="Arial" w:cs="Arial"/>
            <w:noProof/>
            <w:sz w:val="22"/>
            <w:szCs w:val="22"/>
          </w:rPr>
          <w:t>4.1</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Školní metodik prevence a asistent metodika prevence</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_Toc177457837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8</w:t>
        </w:r>
        <w:r w:rsidR="008D1847" w:rsidRPr="008D1847">
          <w:rPr>
            <w:rFonts w:ascii="Arial" w:hAnsi="Arial" w:cs="Arial"/>
            <w:noProof/>
            <w:sz w:val="22"/>
            <w:szCs w:val="22"/>
          </w:rPr>
          <w:fldChar w:fldCharType="end"/>
        </w:r>
      </w:hyperlink>
    </w:p>
    <w:p w14:paraId="4B1A4656" w14:textId="1A48B291"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38" w:history="1">
        <w:r w:rsidR="008D1847" w:rsidRPr="008D1847">
          <w:rPr>
            <w:rStyle w:val="Hypertextovodkaz"/>
            <w:rFonts w:ascii="Arial" w:hAnsi="Arial" w:cs="Arial"/>
            <w:noProof/>
            <w:sz w:val="22"/>
            <w:szCs w:val="22"/>
          </w:rPr>
          <w:t>4.2</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Výchovný poradce (koordinátor)</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_Toc177457838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8</w:t>
        </w:r>
        <w:r w:rsidR="008D1847" w:rsidRPr="008D1847">
          <w:rPr>
            <w:rFonts w:ascii="Arial" w:hAnsi="Arial" w:cs="Arial"/>
            <w:noProof/>
            <w:sz w:val="22"/>
            <w:szCs w:val="22"/>
          </w:rPr>
          <w:fldChar w:fldCharType="end"/>
        </w:r>
      </w:hyperlink>
    </w:p>
    <w:p w14:paraId="4B1A4657" w14:textId="2FB9BE17"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39" w:history="1">
        <w:r w:rsidR="008D1847" w:rsidRPr="008D1847">
          <w:rPr>
            <w:rStyle w:val="Hypertextovodkaz"/>
            <w:rFonts w:ascii="Arial" w:hAnsi="Arial" w:cs="Arial"/>
            <w:noProof/>
            <w:sz w:val="22"/>
            <w:szCs w:val="22"/>
          </w:rPr>
          <w:t>4.3</w:t>
        </w:r>
        <w:r w:rsidR="008D1847" w:rsidRPr="008D1847">
          <w:rPr>
            <w:rFonts w:ascii="Arial" w:eastAsiaTheme="minorEastAsia" w:hAnsi="Arial" w:cs="Arial"/>
            <w:noProof/>
            <w:sz w:val="22"/>
            <w:szCs w:val="22"/>
          </w:rPr>
          <w:tab/>
        </w:r>
        <w:r w:rsidR="007441FC" w:rsidRPr="007441FC">
          <w:rPr>
            <w:rFonts w:ascii="Arial" w:eastAsiaTheme="minorEastAsia" w:hAnsi="Arial" w:cs="Arial"/>
            <w:noProof/>
            <w:sz w:val="22"/>
            <w:szCs w:val="22"/>
          </w:rPr>
          <w:t>P</w:t>
        </w:r>
        <w:r w:rsidR="008D1847" w:rsidRPr="007441FC">
          <w:rPr>
            <w:rStyle w:val="Hypertextovodkaz"/>
            <w:rFonts w:ascii="Arial" w:hAnsi="Arial" w:cs="Arial"/>
            <w:noProof/>
            <w:sz w:val="22"/>
            <w:szCs w:val="22"/>
          </w:rPr>
          <w:t>sycholog</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_Toc177457839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9</w:t>
        </w:r>
        <w:r w:rsidR="008D1847" w:rsidRPr="008D1847">
          <w:rPr>
            <w:rFonts w:ascii="Arial" w:hAnsi="Arial" w:cs="Arial"/>
            <w:noProof/>
            <w:sz w:val="22"/>
            <w:szCs w:val="22"/>
          </w:rPr>
          <w:fldChar w:fldCharType="end"/>
        </w:r>
      </w:hyperlink>
    </w:p>
    <w:p w14:paraId="4B1A4658" w14:textId="36AC221D"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40" w:history="1">
        <w:r w:rsidR="008D1847" w:rsidRPr="008D1847">
          <w:rPr>
            <w:rStyle w:val="Hypertextovodkaz"/>
            <w:rFonts w:ascii="Arial" w:hAnsi="Arial" w:cs="Arial"/>
            <w:noProof/>
            <w:sz w:val="22"/>
            <w:szCs w:val="22"/>
          </w:rPr>
          <w:t>4.4</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Vedoucí vychovatelů internátu školy</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_Toc177457840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9</w:t>
        </w:r>
        <w:r w:rsidR="008D1847" w:rsidRPr="008D1847">
          <w:rPr>
            <w:rFonts w:ascii="Arial" w:hAnsi="Arial" w:cs="Arial"/>
            <w:noProof/>
            <w:sz w:val="22"/>
            <w:szCs w:val="22"/>
          </w:rPr>
          <w:fldChar w:fldCharType="end"/>
        </w:r>
      </w:hyperlink>
    </w:p>
    <w:p w14:paraId="4B1A4659" w14:textId="5D3DD999"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41" w:history="1">
        <w:r w:rsidR="008D1847" w:rsidRPr="008D1847">
          <w:rPr>
            <w:rStyle w:val="Hypertextovodkaz"/>
            <w:rFonts w:ascii="Arial" w:hAnsi="Arial" w:cs="Arial"/>
            <w:noProof/>
            <w:sz w:val="22"/>
            <w:szCs w:val="22"/>
          </w:rPr>
          <w:t>4.5</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Pedagogičtí pracovníci školy</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_Toc177457841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9</w:t>
        </w:r>
        <w:r w:rsidR="008D1847" w:rsidRPr="008D1847">
          <w:rPr>
            <w:rFonts w:ascii="Arial" w:hAnsi="Arial" w:cs="Arial"/>
            <w:noProof/>
            <w:sz w:val="22"/>
            <w:szCs w:val="22"/>
          </w:rPr>
          <w:fldChar w:fldCharType="end"/>
        </w:r>
      </w:hyperlink>
    </w:p>
    <w:p w14:paraId="4B1A465A" w14:textId="0F560B49"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42" w:history="1">
        <w:r w:rsidR="008D1847" w:rsidRPr="008D1847">
          <w:rPr>
            <w:rStyle w:val="Hypertextovodkaz"/>
            <w:rFonts w:ascii="Arial" w:hAnsi="Arial" w:cs="Arial"/>
            <w:noProof/>
            <w:sz w:val="22"/>
            <w:szCs w:val="22"/>
          </w:rPr>
          <w:t>4.6</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Ředitel školy</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_Toc177457842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9</w:t>
        </w:r>
        <w:r w:rsidR="008D1847" w:rsidRPr="008D1847">
          <w:rPr>
            <w:rFonts w:ascii="Arial" w:hAnsi="Arial" w:cs="Arial"/>
            <w:noProof/>
            <w:sz w:val="22"/>
            <w:szCs w:val="22"/>
          </w:rPr>
          <w:fldChar w:fldCharType="end"/>
        </w:r>
      </w:hyperlink>
    </w:p>
    <w:p w14:paraId="4B1A465B" w14:textId="3AFF1E6E" w:rsidR="008D1847" w:rsidRPr="008D1847" w:rsidRDefault="00C87B4D">
      <w:pPr>
        <w:pStyle w:val="Obsah1"/>
        <w:tabs>
          <w:tab w:val="left" w:pos="660"/>
          <w:tab w:val="right" w:leader="dot" w:pos="9060"/>
        </w:tabs>
        <w:rPr>
          <w:rFonts w:ascii="Arial" w:eastAsiaTheme="minorEastAsia" w:hAnsi="Arial" w:cs="Arial"/>
          <w:noProof/>
          <w:sz w:val="22"/>
          <w:szCs w:val="22"/>
        </w:rPr>
      </w:pPr>
      <w:hyperlink w:anchor="_Toc177457843" w:history="1">
        <w:r w:rsidR="008D1847" w:rsidRPr="008D1847">
          <w:rPr>
            <w:rStyle w:val="Hypertextovodkaz"/>
            <w:rFonts w:ascii="Arial" w:hAnsi="Arial" w:cs="Arial"/>
            <w:noProof/>
            <w:sz w:val="22"/>
            <w:szCs w:val="22"/>
          </w:rPr>
          <w:t>5.</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Způsoby realizace MPP</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_Toc177457843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9</w:t>
        </w:r>
        <w:r w:rsidR="008D1847" w:rsidRPr="008D1847">
          <w:rPr>
            <w:rFonts w:ascii="Arial" w:hAnsi="Arial" w:cs="Arial"/>
            <w:noProof/>
            <w:sz w:val="22"/>
            <w:szCs w:val="22"/>
          </w:rPr>
          <w:fldChar w:fldCharType="end"/>
        </w:r>
      </w:hyperlink>
    </w:p>
    <w:p w14:paraId="4B1A465C" w14:textId="5B8D08AA"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45" w:history="1">
        <w:r w:rsidR="008D1847" w:rsidRPr="008D1847">
          <w:rPr>
            <w:rStyle w:val="Hypertextovodkaz"/>
            <w:rFonts w:ascii="Arial" w:hAnsi="Arial" w:cs="Arial"/>
            <w:noProof/>
            <w:sz w:val="22"/>
            <w:szCs w:val="22"/>
          </w:rPr>
          <w:t>5.1</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Poradenská činnost</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_Toc177457845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9</w:t>
        </w:r>
        <w:r w:rsidR="008D1847" w:rsidRPr="008D1847">
          <w:rPr>
            <w:rFonts w:ascii="Arial" w:hAnsi="Arial" w:cs="Arial"/>
            <w:noProof/>
            <w:sz w:val="22"/>
            <w:szCs w:val="22"/>
          </w:rPr>
          <w:fldChar w:fldCharType="end"/>
        </w:r>
      </w:hyperlink>
    </w:p>
    <w:p w14:paraId="4B1A465D" w14:textId="2052F646"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46" w:history="1">
        <w:r w:rsidR="008D1847" w:rsidRPr="008D1847">
          <w:rPr>
            <w:rStyle w:val="Hypertextovodkaz"/>
            <w:rFonts w:ascii="Arial" w:hAnsi="Arial" w:cs="Arial"/>
            <w:noProof/>
            <w:sz w:val="22"/>
            <w:szCs w:val="22"/>
          </w:rPr>
          <w:t>5.2</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Spolupráce a vzdělávání pedagog</w:t>
        </w:r>
        <w:r w:rsidR="002657AB">
          <w:rPr>
            <w:rStyle w:val="Hypertextovodkaz"/>
            <w:rFonts w:ascii="Arial" w:hAnsi="Arial" w:cs="Arial"/>
            <w:noProof/>
            <w:sz w:val="22"/>
            <w:szCs w:val="22"/>
          </w:rPr>
          <w:t>ických pracovníků</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_Toc177457846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10</w:t>
        </w:r>
        <w:r w:rsidR="008D1847" w:rsidRPr="008D1847">
          <w:rPr>
            <w:rFonts w:ascii="Arial" w:hAnsi="Arial" w:cs="Arial"/>
            <w:noProof/>
            <w:sz w:val="22"/>
            <w:szCs w:val="22"/>
          </w:rPr>
          <w:fldChar w:fldCharType="end"/>
        </w:r>
      </w:hyperlink>
    </w:p>
    <w:p w14:paraId="4B1A465E" w14:textId="12378105"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47" w:history="1">
        <w:r w:rsidR="008D1847" w:rsidRPr="008D1847">
          <w:rPr>
            <w:rStyle w:val="Hypertextovodkaz"/>
            <w:rFonts w:ascii="Arial" w:hAnsi="Arial" w:cs="Arial"/>
            <w:noProof/>
            <w:sz w:val="22"/>
            <w:szCs w:val="22"/>
          </w:rPr>
          <w:t>5.3</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Spolupráce školy s</w:t>
        </w:r>
        <w:r w:rsidR="00F119CB">
          <w:rPr>
            <w:rStyle w:val="Hypertextovodkaz"/>
            <w:rFonts w:ascii="Arial" w:hAnsi="Arial" w:cs="Arial"/>
            <w:noProof/>
            <w:sz w:val="22"/>
            <w:szCs w:val="22"/>
          </w:rPr>
          <w:t>e zákonnými zástupci</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_Toc177457847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10</w:t>
        </w:r>
        <w:r w:rsidR="008D1847" w:rsidRPr="008D1847">
          <w:rPr>
            <w:rFonts w:ascii="Arial" w:hAnsi="Arial" w:cs="Arial"/>
            <w:noProof/>
            <w:sz w:val="22"/>
            <w:szCs w:val="22"/>
          </w:rPr>
          <w:fldChar w:fldCharType="end"/>
        </w:r>
      </w:hyperlink>
    </w:p>
    <w:p w14:paraId="4B1A465F" w14:textId="76BB4972"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48" w:history="1">
        <w:r w:rsidR="008D1847" w:rsidRPr="008D1847">
          <w:rPr>
            <w:rStyle w:val="Hypertextovodkaz"/>
            <w:rFonts w:ascii="Arial" w:hAnsi="Arial" w:cs="Arial"/>
            <w:noProof/>
            <w:sz w:val="22"/>
            <w:szCs w:val="22"/>
          </w:rPr>
          <w:t>5.4</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Integrace prevence do vybraných témat výuky</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_Toc177457848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10</w:t>
        </w:r>
        <w:r w:rsidR="008D1847" w:rsidRPr="008D1847">
          <w:rPr>
            <w:rFonts w:ascii="Arial" w:hAnsi="Arial" w:cs="Arial"/>
            <w:noProof/>
            <w:sz w:val="22"/>
            <w:szCs w:val="22"/>
          </w:rPr>
          <w:fldChar w:fldCharType="end"/>
        </w:r>
      </w:hyperlink>
    </w:p>
    <w:p w14:paraId="4B1A4660" w14:textId="620766CC"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49" w:history="1">
        <w:r w:rsidR="008D1847" w:rsidRPr="008D1847">
          <w:rPr>
            <w:rStyle w:val="Hypertextovodkaz"/>
            <w:rFonts w:ascii="Arial" w:hAnsi="Arial" w:cs="Arial"/>
            <w:noProof/>
            <w:sz w:val="22"/>
            <w:szCs w:val="22"/>
          </w:rPr>
          <w:t>5.5</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Jednorázové kurzy pro žáky</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_Toc177457849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10</w:t>
        </w:r>
        <w:r w:rsidR="008D1847" w:rsidRPr="008D1847">
          <w:rPr>
            <w:rFonts w:ascii="Arial" w:hAnsi="Arial" w:cs="Arial"/>
            <w:noProof/>
            <w:sz w:val="22"/>
            <w:szCs w:val="22"/>
          </w:rPr>
          <w:fldChar w:fldCharType="end"/>
        </w:r>
      </w:hyperlink>
    </w:p>
    <w:p w14:paraId="4B1A4661" w14:textId="77462ACC"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50" w:history="1">
        <w:r w:rsidR="008D1847" w:rsidRPr="008D1847">
          <w:rPr>
            <w:rStyle w:val="Hypertextovodkaz"/>
            <w:rFonts w:ascii="Arial" w:hAnsi="Arial" w:cs="Arial"/>
            <w:noProof/>
            <w:sz w:val="22"/>
            <w:szCs w:val="22"/>
          </w:rPr>
          <w:t>5.6</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Běžné aktivity</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_Toc177457850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11</w:t>
        </w:r>
        <w:r w:rsidR="008D1847" w:rsidRPr="008D1847">
          <w:rPr>
            <w:rFonts w:ascii="Arial" w:hAnsi="Arial" w:cs="Arial"/>
            <w:noProof/>
            <w:sz w:val="22"/>
            <w:szCs w:val="22"/>
          </w:rPr>
          <w:fldChar w:fldCharType="end"/>
        </w:r>
      </w:hyperlink>
    </w:p>
    <w:p w14:paraId="4B1A4662" w14:textId="36A9E12A"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51" w:history="1">
        <w:r w:rsidR="008D1847" w:rsidRPr="008D1847">
          <w:rPr>
            <w:rStyle w:val="Hypertextovodkaz"/>
            <w:rFonts w:ascii="Arial" w:hAnsi="Arial" w:cs="Arial"/>
            <w:noProof/>
            <w:sz w:val="22"/>
            <w:szCs w:val="22"/>
          </w:rPr>
          <w:t>5.7</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Volnočasové aktivity</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_Toc177457851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11</w:t>
        </w:r>
        <w:r w:rsidR="008D1847" w:rsidRPr="008D1847">
          <w:rPr>
            <w:rFonts w:ascii="Arial" w:hAnsi="Arial" w:cs="Arial"/>
            <w:noProof/>
            <w:sz w:val="22"/>
            <w:szCs w:val="22"/>
          </w:rPr>
          <w:fldChar w:fldCharType="end"/>
        </w:r>
      </w:hyperlink>
    </w:p>
    <w:p w14:paraId="4B1A4663" w14:textId="7B6F685E" w:rsidR="008D1847" w:rsidRPr="008D1847" w:rsidRDefault="00C87B4D">
      <w:pPr>
        <w:pStyle w:val="Obsah1"/>
        <w:tabs>
          <w:tab w:val="left" w:pos="660"/>
          <w:tab w:val="right" w:leader="dot" w:pos="9060"/>
        </w:tabs>
        <w:rPr>
          <w:rFonts w:ascii="Arial" w:eastAsiaTheme="minorEastAsia" w:hAnsi="Arial" w:cs="Arial"/>
          <w:noProof/>
          <w:sz w:val="22"/>
          <w:szCs w:val="22"/>
        </w:rPr>
      </w:pPr>
      <w:hyperlink w:anchor="_Toc177457852" w:history="1">
        <w:r w:rsidR="008D1847" w:rsidRPr="008D1847">
          <w:rPr>
            <w:rStyle w:val="Hypertextovodkaz"/>
            <w:rFonts w:ascii="Arial" w:hAnsi="Arial" w:cs="Arial"/>
            <w:noProof/>
            <w:sz w:val="22"/>
            <w:szCs w:val="22"/>
          </w:rPr>
          <w:t>6.</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Revize a změny MPP</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_Toc177457852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11</w:t>
        </w:r>
        <w:r w:rsidR="008D1847" w:rsidRPr="008D1847">
          <w:rPr>
            <w:rFonts w:ascii="Arial" w:hAnsi="Arial" w:cs="Arial"/>
            <w:noProof/>
            <w:sz w:val="22"/>
            <w:szCs w:val="22"/>
          </w:rPr>
          <w:fldChar w:fldCharType="end"/>
        </w:r>
      </w:hyperlink>
    </w:p>
    <w:p w14:paraId="4B1A4664" w14:textId="39176FA8" w:rsidR="008D1847" w:rsidRPr="008D1847" w:rsidRDefault="00C87B4D">
      <w:pPr>
        <w:pStyle w:val="Obsah1"/>
        <w:tabs>
          <w:tab w:val="left" w:pos="660"/>
          <w:tab w:val="right" w:leader="dot" w:pos="9060"/>
        </w:tabs>
        <w:rPr>
          <w:rFonts w:ascii="Arial" w:eastAsiaTheme="minorEastAsia" w:hAnsi="Arial" w:cs="Arial"/>
          <w:noProof/>
          <w:sz w:val="22"/>
          <w:szCs w:val="22"/>
        </w:rPr>
      </w:pPr>
      <w:hyperlink w:anchor="_Toc177457853" w:history="1">
        <w:r w:rsidR="008D1847" w:rsidRPr="008D1847">
          <w:rPr>
            <w:rStyle w:val="Hypertextovodkaz"/>
            <w:rFonts w:ascii="Arial" w:hAnsi="Arial" w:cs="Arial"/>
            <w:noProof/>
            <w:sz w:val="22"/>
            <w:szCs w:val="22"/>
          </w:rPr>
          <w:t>7.</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Plán preventivní činnosti internátu v oblasti sociálně patologických jevů pro školní rok 2024/2025</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_Toc177457853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11</w:t>
        </w:r>
        <w:r w:rsidR="008D1847" w:rsidRPr="008D1847">
          <w:rPr>
            <w:rFonts w:ascii="Arial" w:hAnsi="Arial" w:cs="Arial"/>
            <w:noProof/>
            <w:sz w:val="22"/>
            <w:szCs w:val="22"/>
          </w:rPr>
          <w:fldChar w:fldCharType="end"/>
        </w:r>
      </w:hyperlink>
    </w:p>
    <w:p w14:paraId="4B1A4665" w14:textId="0C41A873"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55" w:history="1">
        <w:r w:rsidR="003505D6">
          <w:rPr>
            <w:rStyle w:val="Hypertextovodkaz"/>
            <w:rFonts w:ascii="Arial" w:hAnsi="Arial" w:cs="Arial"/>
            <w:noProof/>
            <w:sz w:val="22"/>
            <w:szCs w:val="22"/>
          </w:rPr>
          <w:t>7</w:t>
        </w:r>
        <w:r w:rsidR="008D1847" w:rsidRPr="008D1847">
          <w:rPr>
            <w:rStyle w:val="Hypertextovodkaz"/>
            <w:rFonts w:ascii="Arial" w:hAnsi="Arial" w:cs="Arial"/>
            <w:noProof/>
            <w:sz w:val="22"/>
            <w:szCs w:val="22"/>
          </w:rPr>
          <w:t>.1</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Základní rámec prevence na internátě</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_Toc177457855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12</w:t>
        </w:r>
        <w:r w:rsidR="008D1847" w:rsidRPr="008D1847">
          <w:rPr>
            <w:rFonts w:ascii="Arial" w:hAnsi="Arial" w:cs="Arial"/>
            <w:noProof/>
            <w:sz w:val="22"/>
            <w:szCs w:val="22"/>
          </w:rPr>
          <w:fldChar w:fldCharType="end"/>
        </w:r>
      </w:hyperlink>
    </w:p>
    <w:p w14:paraId="4B1A4666" w14:textId="566A1145"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56" w:history="1">
        <w:r w:rsidR="003505D6">
          <w:rPr>
            <w:rStyle w:val="Hypertextovodkaz"/>
            <w:rFonts w:ascii="Arial" w:hAnsi="Arial" w:cs="Arial"/>
            <w:noProof/>
            <w:sz w:val="22"/>
            <w:szCs w:val="22"/>
          </w:rPr>
          <w:t>7</w:t>
        </w:r>
        <w:r w:rsidR="008D1847" w:rsidRPr="008D1847">
          <w:rPr>
            <w:rStyle w:val="Hypertextovodkaz"/>
            <w:rFonts w:ascii="Arial" w:hAnsi="Arial" w:cs="Arial"/>
            <w:noProof/>
            <w:sz w:val="22"/>
            <w:szCs w:val="22"/>
          </w:rPr>
          <w:t>.2</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Volnočasové aktivity</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_Toc177457856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12</w:t>
        </w:r>
        <w:r w:rsidR="008D1847" w:rsidRPr="008D1847">
          <w:rPr>
            <w:rFonts w:ascii="Arial" w:hAnsi="Arial" w:cs="Arial"/>
            <w:noProof/>
            <w:sz w:val="22"/>
            <w:szCs w:val="22"/>
          </w:rPr>
          <w:fldChar w:fldCharType="end"/>
        </w:r>
      </w:hyperlink>
    </w:p>
    <w:p w14:paraId="4B1A4667" w14:textId="3959ECEC"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57" w:history="1">
        <w:r w:rsidR="003505D6">
          <w:rPr>
            <w:rStyle w:val="Hypertextovodkaz"/>
            <w:rFonts w:ascii="Arial" w:hAnsi="Arial" w:cs="Arial"/>
            <w:noProof/>
            <w:sz w:val="22"/>
            <w:szCs w:val="22"/>
          </w:rPr>
          <w:t>7</w:t>
        </w:r>
        <w:r w:rsidR="008D1847" w:rsidRPr="008D1847">
          <w:rPr>
            <w:rStyle w:val="Hypertextovodkaz"/>
            <w:rFonts w:ascii="Arial" w:hAnsi="Arial" w:cs="Arial"/>
            <w:noProof/>
            <w:sz w:val="22"/>
            <w:szCs w:val="22"/>
          </w:rPr>
          <w:t>.3</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Výchozí podmínky pro stanovení cílů preventivní činnosti na internátě</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_Toc177457857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13</w:t>
        </w:r>
        <w:r w:rsidR="008D1847" w:rsidRPr="008D1847">
          <w:rPr>
            <w:rFonts w:ascii="Arial" w:hAnsi="Arial" w:cs="Arial"/>
            <w:noProof/>
            <w:sz w:val="22"/>
            <w:szCs w:val="22"/>
          </w:rPr>
          <w:fldChar w:fldCharType="end"/>
        </w:r>
      </w:hyperlink>
    </w:p>
    <w:p w14:paraId="4B1A4668" w14:textId="204B7B3C"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58" w:history="1">
        <w:r w:rsidR="003505D6">
          <w:rPr>
            <w:rStyle w:val="Hypertextovodkaz"/>
            <w:rFonts w:ascii="Arial" w:hAnsi="Arial" w:cs="Arial"/>
            <w:noProof/>
            <w:sz w:val="22"/>
            <w:szCs w:val="22"/>
          </w:rPr>
          <w:t>7</w:t>
        </w:r>
        <w:r w:rsidR="008D1847" w:rsidRPr="008D1847">
          <w:rPr>
            <w:rStyle w:val="Hypertextovodkaz"/>
            <w:rFonts w:ascii="Arial" w:hAnsi="Arial" w:cs="Arial"/>
            <w:noProof/>
            <w:sz w:val="22"/>
            <w:szCs w:val="22"/>
          </w:rPr>
          <w:t>.4</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Informace od pedagog</w:t>
        </w:r>
        <w:r w:rsidR="002657AB">
          <w:rPr>
            <w:rStyle w:val="Hypertextovodkaz"/>
            <w:rFonts w:ascii="Arial" w:hAnsi="Arial" w:cs="Arial"/>
            <w:noProof/>
            <w:sz w:val="22"/>
            <w:szCs w:val="22"/>
          </w:rPr>
          <w:t>ických pracovníků</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_Toc177457858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13</w:t>
        </w:r>
        <w:r w:rsidR="008D1847" w:rsidRPr="008D1847">
          <w:rPr>
            <w:rFonts w:ascii="Arial" w:hAnsi="Arial" w:cs="Arial"/>
            <w:noProof/>
            <w:sz w:val="22"/>
            <w:szCs w:val="22"/>
          </w:rPr>
          <w:fldChar w:fldCharType="end"/>
        </w:r>
      </w:hyperlink>
    </w:p>
    <w:p w14:paraId="4B1A4669" w14:textId="07760AE5"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59" w:history="1">
        <w:r w:rsidR="003505D6">
          <w:rPr>
            <w:rStyle w:val="Hypertextovodkaz"/>
            <w:rFonts w:ascii="Arial" w:hAnsi="Arial" w:cs="Arial"/>
            <w:noProof/>
            <w:sz w:val="22"/>
            <w:szCs w:val="22"/>
          </w:rPr>
          <w:t>7</w:t>
        </w:r>
        <w:r w:rsidR="008D1847" w:rsidRPr="008D1847">
          <w:rPr>
            <w:rStyle w:val="Hypertextovodkaz"/>
            <w:rFonts w:ascii="Arial" w:hAnsi="Arial" w:cs="Arial"/>
            <w:noProof/>
            <w:sz w:val="22"/>
            <w:szCs w:val="22"/>
          </w:rPr>
          <w:t>.5</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 xml:space="preserve">Informace od </w:t>
        </w:r>
        <w:r w:rsidR="00F119CB">
          <w:rPr>
            <w:rStyle w:val="Hypertextovodkaz"/>
            <w:rFonts w:ascii="Arial" w:hAnsi="Arial" w:cs="Arial"/>
            <w:noProof/>
            <w:sz w:val="22"/>
            <w:szCs w:val="22"/>
          </w:rPr>
          <w:t>zákonných zástupců</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_Toc177457859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13</w:t>
        </w:r>
        <w:r w:rsidR="008D1847" w:rsidRPr="008D1847">
          <w:rPr>
            <w:rFonts w:ascii="Arial" w:hAnsi="Arial" w:cs="Arial"/>
            <w:noProof/>
            <w:sz w:val="22"/>
            <w:szCs w:val="22"/>
          </w:rPr>
          <w:fldChar w:fldCharType="end"/>
        </w:r>
      </w:hyperlink>
    </w:p>
    <w:p w14:paraId="4B1A466A" w14:textId="6C5E85BD"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60" w:history="1">
        <w:r w:rsidR="003505D6">
          <w:rPr>
            <w:rStyle w:val="Hypertextovodkaz"/>
            <w:rFonts w:ascii="Arial" w:hAnsi="Arial" w:cs="Arial"/>
            <w:noProof/>
            <w:sz w:val="22"/>
            <w:szCs w:val="22"/>
          </w:rPr>
          <w:t>7</w:t>
        </w:r>
        <w:r w:rsidR="008D1847" w:rsidRPr="008D1847">
          <w:rPr>
            <w:rStyle w:val="Hypertextovodkaz"/>
            <w:rFonts w:ascii="Arial" w:hAnsi="Arial" w:cs="Arial"/>
            <w:noProof/>
            <w:sz w:val="22"/>
            <w:szCs w:val="22"/>
          </w:rPr>
          <w:t>.6</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Informace od žáků</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_Toc177457860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13</w:t>
        </w:r>
        <w:r w:rsidR="008D1847" w:rsidRPr="008D1847">
          <w:rPr>
            <w:rFonts w:ascii="Arial" w:hAnsi="Arial" w:cs="Arial"/>
            <w:noProof/>
            <w:sz w:val="22"/>
            <w:szCs w:val="22"/>
          </w:rPr>
          <w:fldChar w:fldCharType="end"/>
        </w:r>
      </w:hyperlink>
    </w:p>
    <w:p w14:paraId="4B1A466B" w14:textId="345CABB0"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61" w:history="1">
        <w:r w:rsidR="003505D6">
          <w:rPr>
            <w:rStyle w:val="Hypertextovodkaz"/>
            <w:rFonts w:ascii="Arial" w:hAnsi="Arial" w:cs="Arial"/>
            <w:noProof/>
            <w:sz w:val="22"/>
            <w:szCs w:val="22"/>
          </w:rPr>
          <w:t>7</w:t>
        </w:r>
        <w:r w:rsidR="008D1847" w:rsidRPr="008D1847">
          <w:rPr>
            <w:rStyle w:val="Hypertextovodkaz"/>
            <w:rFonts w:ascii="Arial" w:hAnsi="Arial" w:cs="Arial"/>
            <w:noProof/>
            <w:sz w:val="22"/>
            <w:szCs w:val="22"/>
          </w:rPr>
          <w:t>.7</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Sociální klima internátu</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_Toc177457861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13</w:t>
        </w:r>
        <w:r w:rsidR="008D1847" w:rsidRPr="008D1847">
          <w:rPr>
            <w:rFonts w:ascii="Arial" w:hAnsi="Arial" w:cs="Arial"/>
            <w:noProof/>
            <w:sz w:val="22"/>
            <w:szCs w:val="22"/>
          </w:rPr>
          <w:fldChar w:fldCharType="end"/>
        </w:r>
      </w:hyperlink>
    </w:p>
    <w:p w14:paraId="4B1A466C" w14:textId="67184502"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62" w:history="1">
        <w:r w:rsidR="003505D6">
          <w:rPr>
            <w:rStyle w:val="Hypertextovodkaz"/>
            <w:rFonts w:ascii="Arial" w:hAnsi="Arial" w:cs="Arial"/>
            <w:noProof/>
            <w:sz w:val="22"/>
            <w:szCs w:val="22"/>
          </w:rPr>
          <w:t>7</w:t>
        </w:r>
        <w:r w:rsidR="008D1847" w:rsidRPr="008D1847">
          <w:rPr>
            <w:rStyle w:val="Hypertextovodkaz"/>
            <w:rFonts w:ascii="Arial" w:hAnsi="Arial" w:cs="Arial"/>
            <w:noProof/>
            <w:sz w:val="22"/>
            <w:szCs w:val="22"/>
          </w:rPr>
          <w:t>.8</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Cíle preventivní činnosti internátu</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_Toc177457862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14</w:t>
        </w:r>
        <w:r w:rsidR="008D1847" w:rsidRPr="008D1847">
          <w:rPr>
            <w:rFonts w:ascii="Arial" w:hAnsi="Arial" w:cs="Arial"/>
            <w:noProof/>
            <w:sz w:val="22"/>
            <w:szCs w:val="22"/>
          </w:rPr>
          <w:fldChar w:fldCharType="end"/>
        </w:r>
      </w:hyperlink>
    </w:p>
    <w:p w14:paraId="4B1A466D" w14:textId="3C72517E" w:rsidR="008D1847" w:rsidRPr="008D1847" w:rsidRDefault="00C87B4D">
      <w:pPr>
        <w:pStyle w:val="Obsah2"/>
        <w:tabs>
          <w:tab w:val="left" w:pos="1100"/>
          <w:tab w:val="right" w:leader="dot" w:pos="9060"/>
        </w:tabs>
        <w:rPr>
          <w:rFonts w:ascii="Arial" w:eastAsiaTheme="minorEastAsia" w:hAnsi="Arial" w:cs="Arial"/>
          <w:noProof/>
          <w:sz w:val="22"/>
          <w:szCs w:val="22"/>
        </w:rPr>
      </w:pPr>
      <w:hyperlink w:anchor="_Toc177457863" w:history="1">
        <w:r w:rsidR="003505D6">
          <w:rPr>
            <w:rStyle w:val="Hypertextovodkaz"/>
            <w:rFonts w:ascii="Arial" w:hAnsi="Arial" w:cs="Arial"/>
            <w:noProof/>
            <w:sz w:val="22"/>
            <w:szCs w:val="22"/>
          </w:rPr>
          <w:t>7</w:t>
        </w:r>
        <w:r w:rsidR="008D1847" w:rsidRPr="008D1847">
          <w:rPr>
            <w:rStyle w:val="Hypertextovodkaz"/>
            <w:rFonts w:ascii="Arial" w:hAnsi="Arial" w:cs="Arial"/>
            <w:noProof/>
            <w:sz w:val="22"/>
            <w:szCs w:val="22"/>
          </w:rPr>
          <w:t>.9</w:t>
        </w:r>
        <w:r w:rsidR="008D1847" w:rsidRPr="008D1847">
          <w:rPr>
            <w:rFonts w:ascii="Arial" w:eastAsiaTheme="minorEastAsia" w:hAnsi="Arial" w:cs="Arial"/>
            <w:noProof/>
            <w:sz w:val="22"/>
            <w:szCs w:val="22"/>
          </w:rPr>
          <w:tab/>
        </w:r>
        <w:r w:rsidR="008D1847" w:rsidRPr="008D1847">
          <w:rPr>
            <w:rStyle w:val="Hypertextovodkaz"/>
            <w:rFonts w:ascii="Arial" w:hAnsi="Arial" w:cs="Arial"/>
            <w:noProof/>
            <w:sz w:val="22"/>
            <w:szCs w:val="22"/>
          </w:rPr>
          <w:t>Plánované akce internátu</w:t>
        </w:r>
        <w:r w:rsidR="008D1847" w:rsidRPr="008D1847">
          <w:rPr>
            <w:rFonts w:ascii="Arial" w:hAnsi="Arial" w:cs="Arial"/>
            <w:noProof/>
            <w:sz w:val="22"/>
            <w:szCs w:val="22"/>
          </w:rPr>
          <w:tab/>
        </w:r>
        <w:r w:rsidR="008D1847" w:rsidRPr="008D1847">
          <w:rPr>
            <w:rFonts w:ascii="Arial" w:hAnsi="Arial" w:cs="Arial"/>
            <w:noProof/>
            <w:sz w:val="22"/>
            <w:szCs w:val="22"/>
          </w:rPr>
          <w:fldChar w:fldCharType="begin"/>
        </w:r>
        <w:r w:rsidR="008D1847" w:rsidRPr="008D1847">
          <w:rPr>
            <w:rFonts w:ascii="Arial" w:hAnsi="Arial" w:cs="Arial"/>
            <w:noProof/>
            <w:sz w:val="22"/>
            <w:szCs w:val="22"/>
          </w:rPr>
          <w:instrText xml:space="preserve"> PAGEREF _Toc177457863 \h </w:instrText>
        </w:r>
        <w:r w:rsidR="008D1847" w:rsidRPr="008D1847">
          <w:rPr>
            <w:rFonts w:ascii="Arial" w:hAnsi="Arial" w:cs="Arial"/>
            <w:noProof/>
            <w:sz w:val="22"/>
            <w:szCs w:val="22"/>
          </w:rPr>
        </w:r>
        <w:r w:rsidR="008D1847" w:rsidRPr="008D1847">
          <w:rPr>
            <w:rFonts w:ascii="Arial" w:hAnsi="Arial" w:cs="Arial"/>
            <w:noProof/>
            <w:sz w:val="22"/>
            <w:szCs w:val="22"/>
          </w:rPr>
          <w:fldChar w:fldCharType="separate"/>
        </w:r>
        <w:r w:rsidR="00B92B76">
          <w:rPr>
            <w:rFonts w:ascii="Arial" w:hAnsi="Arial" w:cs="Arial"/>
            <w:noProof/>
            <w:sz w:val="22"/>
            <w:szCs w:val="22"/>
          </w:rPr>
          <w:t>15</w:t>
        </w:r>
        <w:r w:rsidR="008D1847" w:rsidRPr="008D1847">
          <w:rPr>
            <w:rFonts w:ascii="Arial" w:hAnsi="Arial" w:cs="Arial"/>
            <w:noProof/>
            <w:sz w:val="22"/>
            <w:szCs w:val="22"/>
          </w:rPr>
          <w:fldChar w:fldCharType="end"/>
        </w:r>
      </w:hyperlink>
    </w:p>
    <w:p w14:paraId="4B1A466E" w14:textId="77777777" w:rsidR="00825C90" w:rsidRPr="008D1847" w:rsidRDefault="00650AB6">
      <w:pPr>
        <w:rPr>
          <w:rFonts w:ascii="Arial" w:hAnsi="Arial" w:cs="Arial"/>
          <w:sz w:val="22"/>
          <w:szCs w:val="22"/>
        </w:rPr>
      </w:pPr>
      <w:r w:rsidRPr="008D1847">
        <w:rPr>
          <w:rFonts w:ascii="Arial" w:hAnsi="Arial" w:cs="Arial"/>
          <w:sz w:val="22"/>
          <w:szCs w:val="22"/>
        </w:rPr>
        <w:fldChar w:fldCharType="end"/>
      </w:r>
    </w:p>
    <w:p w14:paraId="4B1A466F" w14:textId="77777777" w:rsidR="00825C90" w:rsidRPr="00D51E89" w:rsidRDefault="00825C90">
      <w:pPr>
        <w:pStyle w:val="Odstavecseseznamem"/>
        <w:jc w:val="both"/>
        <w:rPr>
          <w:rFonts w:ascii="Arial" w:hAnsi="Arial" w:cs="Arial"/>
          <w:sz w:val="22"/>
        </w:rPr>
      </w:pPr>
    </w:p>
    <w:p w14:paraId="4B1A4670" w14:textId="77777777" w:rsidR="00825C90" w:rsidRPr="00D51E89" w:rsidRDefault="00825C90">
      <w:pPr>
        <w:jc w:val="both"/>
        <w:rPr>
          <w:rFonts w:ascii="Arial" w:hAnsi="Arial" w:cs="Arial"/>
          <w:sz w:val="22"/>
          <w:szCs w:val="22"/>
        </w:rPr>
      </w:pPr>
    </w:p>
    <w:p w14:paraId="4B1A4671" w14:textId="77777777" w:rsidR="00825C90" w:rsidRPr="00D51E89" w:rsidRDefault="00825C90">
      <w:pPr>
        <w:jc w:val="both"/>
        <w:rPr>
          <w:rFonts w:ascii="Arial" w:hAnsi="Arial" w:cs="Arial"/>
          <w:sz w:val="22"/>
          <w:szCs w:val="22"/>
        </w:rPr>
      </w:pPr>
    </w:p>
    <w:p w14:paraId="4B1A4672" w14:textId="77777777" w:rsidR="00825C90" w:rsidRPr="00D51E89" w:rsidRDefault="00825C90">
      <w:pPr>
        <w:jc w:val="both"/>
        <w:rPr>
          <w:rFonts w:ascii="Arial" w:hAnsi="Arial" w:cs="Arial"/>
          <w:sz w:val="22"/>
          <w:szCs w:val="22"/>
        </w:rPr>
      </w:pPr>
    </w:p>
    <w:p w14:paraId="4B1A4673" w14:textId="77777777" w:rsidR="00825C90" w:rsidRPr="004B6ED2" w:rsidRDefault="00650AB6" w:rsidP="004B6ED2">
      <w:pPr>
        <w:pStyle w:val="Nadpis1"/>
        <w:pageBreakBefore/>
        <w:shd w:val="clear" w:color="auto" w:fill="FFFFFF" w:themeFill="background1"/>
        <w:spacing w:before="0" w:after="120" w:line="360" w:lineRule="auto"/>
        <w:jc w:val="center"/>
        <w:rPr>
          <w:rFonts w:ascii="Arial" w:hAnsi="Arial" w:cs="Arial"/>
          <w:bCs w:val="0"/>
          <w:color w:val="auto"/>
          <w:sz w:val="24"/>
          <w:szCs w:val="22"/>
        </w:rPr>
      </w:pPr>
      <w:bookmarkStart w:id="13" w:name="uvod"/>
      <w:bookmarkStart w:id="14" w:name="_Toc144716732"/>
      <w:bookmarkStart w:id="15" w:name="_Toc177396851"/>
      <w:bookmarkStart w:id="16" w:name="_Toc177397375"/>
      <w:bookmarkStart w:id="17" w:name="_Toc177457822"/>
      <w:r w:rsidRPr="004B6ED2">
        <w:rPr>
          <w:rFonts w:ascii="Arial" w:hAnsi="Arial" w:cs="Arial"/>
          <w:bCs w:val="0"/>
          <w:color w:val="auto"/>
          <w:sz w:val="24"/>
          <w:szCs w:val="22"/>
        </w:rPr>
        <w:lastRenderedPageBreak/>
        <w:t>Úvod</w:t>
      </w:r>
      <w:bookmarkEnd w:id="13"/>
      <w:bookmarkEnd w:id="14"/>
      <w:bookmarkEnd w:id="15"/>
      <w:bookmarkEnd w:id="16"/>
      <w:bookmarkEnd w:id="17"/>
    </w:p>
    <w:p w14:paraId="4B1A4674" w14:textId="77777777" w:rsidR="00825C90" w:rsidRPr="00D51E89" w:rsidRDefault="00825C90">
      <w:pPr>
        <w:pStyle w:val="Standard"/>
        <w:shd w:val="clear" w:color="auto" w:fill="FFFFFF"/>
        <w:spacing w:after="0" w:line="300" w:lineRule="atLeast"/>
        <w:rPr>
          <w:rFonts w:ascii="Arial" w:hAnsi="Arial" w:cs="Arial"/>
          <w:b/>
          <w:bCs/>
          <w:sz w:val="22"/>
          <w:lang w:eastAsia="cs-CZ"/>
        </w:rPr>
      </w:pPr>
    </w:p>
    <w:p w14:paraId="4B1A4675" w14:textId="77777777" w:rsidR="00825C90" w:rsidRPr="00D51E89" w:rsidRDefault="00650AB6">
      <w:pPr>
        <w:pStyle w:val="Standard"/>
        <w:jc w:val="both"/>
        <w:rPr>
          <w:rFonts w:ascii="Arial" w:hAnsi="Arial" w:cs="Arial"/>
          <w:b/>
          <w:sz w:val="22"/>
        </w:rPr>
      </w:pPr>
      <w:r w:rsidRPr="00D51E89">
        <w:rPr>
          <w:rFonts w:ascii="Arial" w:hAnsi="Arial" w:cs="Arial"/>
          <w:b/>
          <w:sz w:val="22"/>
        </w:rPr>
        <w:t>Východiska</w:t>
      </w:r>
    </w:p>
    <w:p w14:paraId="4B1A4676" w14:textId="77777777" w:rsidR="00825C90" w:rsidRPr="00585A5C" w:rsidRDefault="00650AB6" w:rsidP="001F15E7">
      <w:pPr>
        <w:pStyle w:val="Standard"/>
        <w:spacing w:line="240" w:lineRule="auto"/>
        <w:jc w:val="both"/>
        <w:rPr>
          <w:rFonts w:ascii="Arial" w:hAnsi="Arial" w:cs="Arial"/>
          <w:sz w:val="22"/>
        </w:rPr>
      </w:pPr>
      <w:r w:rsidRPr="00585A5C">
        <w:rPr>
          <w:rFonts w:ascii="Arial" w:hAnsi="Arial" w:cs="Arial"/>
          <w:sz w:val="22"/>
        </w:rPr>
        <w:t xml:space="preserve">Tento Minimální preventivní program (dále jen </w:t>
      </w:r>
      <w:r w:rsidR="00FD47EA" w:rsidRPr="00585A5C">
        <w:rPr>
          <w:rFonts w:ascii="Arial" w:hAnsi="Arial" w:cs="Arial"/>
          <w:sz w:val="22"/>
        </w:rPr>
        <w:t>„</w:t>
      </w:r>
      <w:r w:rsidRPr="00585A5C">
        <w:rPr>
          <w:rFonts w:ascii="Arial" w:hAnsi="Arial" w:cs="Arial"/>
          <w:sz w:val="22"/>
        </w:rPr>
        <w:t>MPP</w:t>
      </w:r>
      <w:r w:rsidR="00FD47EA" w:rsidRPr="00585A5C">
        <w:rPr>
          <w:rFonts w:ascii="Arial" w:hAnsi="Arial" w:cs="Arial"/>
          <w:sz w:val="22"/>
        </w:rPr>
        <w:t>“</w:t>
      </w:r>
      <w:r w:rsidRPr="00585A5C">
        <w:rPr>
          <w:rFonts w:ascii="Arial" w:hAnsi="Arial" w:cs="Arial"/>
          <w:sz w:val="22"/>
        </w:rPr>
        <w:t>) je zpracován v souladu s aktuální Národní strategií primární prevence rizikového chování dětí a mládeže.</w:t>
      </w:r>
    </w:p>
    <w:p w14:paraId="4B1A4677" w14:textId="1ACC080C" w:rsidR="00825C90" w:rsidRPr="00585A5C" w:rsidRDefault="00650AB6" w:rsidP="001F15E7">
      <w:pPr>
        <w:pStyle w:val="Standard"/>
        <w:spacing w:line="240" w:lineRule="auto"/>
        <w:jc w:val="both"/>
        <w:rPr>
          <w:rFonts w:ascii="Arial" w:hAnsi="Arial" w:cs="Arial"/>
          <w:sz w:val="22"/>
        </w:rPr>
      </w:pPr>
      <w:r w:rsidRPr="00585A5C">
        <w:rPr>
          <w:rFonts w:ascii="Arial" w:hAnsi="Arial" w:cs="Arial"/>
          <w:sz w:val="22"/>
        </w:rPr>
        <w:t xml:space="preserve">K problematice primární prevence se vztahuje celá řada předpisů různé právní síly a další průběžně se měnící dokumenty. Tyto předpisy a dokumenty můžete dohledat u </w:t>
      </w:r>
      <w:r w:rsidR="00F119CB">
        <w:rPr>
          <w:rFonts w:ascii="Arial" w:hAnsi="Arial" w:cs="Arial"/>
          <w:sz w:val="22"/>
        </w:rPr>
        <w:t>Školního poradenského centra</w:t>
      </w:r>
      <w:r w:rsidRPr="00585A5C">
        <w:rPr>
          <w:rFonts w:ascii="Arial" w:hAnsi="Arial" w:cs="Arial"/>
          <w:sz w:val="22"/>
        </w:rPr>
        <w:t>.</w:t>
      </w:r>
    </w:p>
    <w:p w14:paraId="4B1A4678" w14:textId="77777777" w:rsidR="00825C90" w:rsidRPr="00D51E89" w:rsidRDefault="00650AB6">
      <w:pPr>
        <w:pStyle w:val="Standard"/>
        <w:jc w:val="both"/>
        <w:rPr>
          <w:rFonts w:ascii="Arial" w:hAnsi="Arial" w:cs="Arial"/>
          <w:b/>
          <w:sz w:val="22"/>
        </w:rPr>
      </w:pPr>
      <w:r w:rsidRPr="00D51E89">
        <w:rPr>
          <w:rFonts w:ascii="Arial" w:hAnsi="Arial" w:cs="Arial"/>
          <w:b/>
          <w:sz w:val="22"/>
        </w:rPr>
        <w:t>Práce s informacemi a důvěrnými daty</w:t>
      </w:r>
    </w:p>
    <w:p w14:paraId="4B1A4679" w14:textId="560AEF67" w:rsidR="00825C90" w:rsidRPr="00D51E89" w:rsidRDefault="00650AB6" w:rsidP="001F15E7">
      <w:pPr>
        <w:pStyle w:val="Standard"/>
        <w:spacing w:line="240" w:lineRule="auto"/>
        <w:jc w:val="both"/>
        <w:rPr>
          <w:rFonts w:ascii="Arial" w:hAnsi="Arial" w:cs="Arial"/>
          <w:sz w:val="22"/>
        </w:rPr>
      </w:pPr>
      <w:r w:rsidRPr="00D51E89">
        <w:rPr>
          <w:rFonts w:ascii="Arial" w:hAnsi="Arial" w:cs="Arial"/>
          <w:sz w:val="22"/>
        </w:rPr>
        <w:t>Informace a důvěrná data o žácích a jejich zákonných zástupcích jsou ochraňována v souladu se zákonem č. 110/2019 Sb., o ochraně a zpracování osobních údajů a o změně některých zákonů a v souladu s GDPR, Nařízením Evropského parlamentu a Rady (EU) 2016/679 o ochraně fyzických osob v souvislosti se zpracováním osobních údajů a o volném pohybu těchto údajů a o zrušení směrnice 95/46/ES (obecné nařízení o ochraně osobních údajů).</w:t>
      </w:r>
    </w:p>
    <w:p w14:paraId="4B1A467A" w14:textId="77777777" w:rsidR="00825C90" w:rsidRPr="00D51E89" w:rsidRDefault="00825C90">
      <w:pPr>
        <w:pStyle w:val="Standard"/>
        <w:spacing w:after="0" w:line="240" w:lineRule="auto"/>
        <w:jc w:val="both"/>
        <w:rPr>
          <w:rFonts w:ascii="Arial" w:hAnsi="Arial" w:cs="Arial"/>
          <w:i/>
          <w:sz w:val="22"/>
        </w:rPr>
      </w:pPr>
    </w:p>
    <w:p w14:paraId="4B1A467B" w14:textId="77777777" w:rsidR="00825C90" w:rsidRPr="002B786B" w:rsidRDefault="00650AB6" w:rsidP="002B786B">
      <w:pPr>
        <w:pStyle w:val="Nadpis1"/>
        <w:keepNext w:val="0"/>
        <w:keepLines w:val="0"/>
        <w:numPr>
          <w:ilvl w:val="0"/>
          <w:numId w:val="28"/>
        </w:numPr>
        <w:spacing w:before="0" w:after="200"/>
        <w:ind w:left="0" w:firstLine="0"/>
        <w:jc w:val="center"/>
        <w:rPr>
          <w:rFonts w:ascii="Arial" w:hAnsi="Arial" w:cs="Arial"/>
          <w:bCs w:val="0"/>
          <w:color w:val="auto"/>
          <w:sz w:val="24"/>
          <w:szCs w:val="22"/>
        </w:rPr>
      </w:pPr>
      <w:bookmarkStart w:id="18" w:name="charakteristika_skoly"/>
      <w:bookmarkStart w:id="19" w:name="_Toc144716733"/>
      <w:bookmarkStart w:id="20" w:name="_Toc177457823"/>
      <w:r w:rsidRPr="004B6ED2">
        <w:rPr>
          <w:rFonts w:ascii="Arial" w:hAnsi="Arial" w:cs="Arial"/>
          <w:bCs w:val="0"/>
          <w:color w:val="auto"/>
          <w:sz w:val="24"/>
          <w:szCs w:val="22"/>
        </w:rPr>
        <w:t>Charakteristika školy</w:t>
      </w:r>
      <w:bookmarkEnd w:id="18"/>
      <w:r w:rsidRPr="004B6ED2">
        <w:rPr>
          <w:rFonts w:ascii="Arial" w:hAnsi="Arial" w:cs="Arial"/>
          <w:bCs w:val="0"/>
          <w:color w:val="auto"/>
          <w:sz w:val="24"/>
          <w:szCs w:val="22"/>
        </w:rPr>
        <w:t xml:space="preserve"> a její specifika</w:t>
      </w:r>
      <w:bookmarkEnd w:id="19"/>
      <w:bookmarkEnd w:id="20"/>
    </w:p>
    <w:p w14:paraId="4B1A467C" w14:textId="77777777" w:rsidR="00825C90" w:rsidRPr="00D51E89" w:rsidRDefault="00825C90" w:rsidP="001F15E7">
      <w:pPr>
        <w:pStyle w:val="Standard"/>
        <w:shd w:val="clear" w:color="auto" w:fill="FFFFFF"/>
        <w:spacing w:after="0" w:line="240" w:lineRule="auto"/>
        <w:rPr>
          <w:rFonts w:ascii="Arial" w:hAnsi="Arial" w:cs="Arial"/>
          <w:b/>
          <w:bCs/>
          <w:sz w:val="22"/>
          <w:lang w:eastAsia="cs-CZ"/>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261"/>
        <w:gridCol w:w="5809"/>
      </w:tblGrid>
      <w:tr w:rsidR="00825C90" w:rsidRPr="00D51E89" w14:paraId="4B1A4680" w14:textId="77777777" w:rsidTr="002949D9">
        <w:trPr>
          <w:jc w:val="center"/>
        </w:trPr>
        <w:tc>
          <w:tcPr>
            <w:tcW w:w="3261" w:type="dxa"/>
            <w:shd w:val="clear" w:color="auto" w:fill="auto"/>
            <w:tcMar>
              <w:top w:w="0" w:type="dxa"/>
              <w:left w:w="108" w:type="dxa"/>
              <w:bottom w:w="0" w:type="dxa"/>
              <w:right w:w="108" w:type="dxa"/>
            </w:tcMar>
          </w:tcPr>
          <w:p w14:paraId="4B1A467D" w14:textId="77777777" w:rsidR="00825C90" w:rsidRPr="00D51E89" w:rsidRDefault="00650AB6" w:rsidP="001F15E7">
            <w:pPr>
              <w:pStyle w:val="Standard"/>
              <w:spacing w:after="0" w:line="240" w:lineRule="auto"/>
              <w:jc w:val="both"/>
              <w:rPr>
                <w:rFonts w:ascii="Arial" w:hAnsi="Arial" w:cs="Arial"/>
                <w:b/>
                <w:bCs/>
                <w:sz w:val="22"/>
                <w:lang w:eastAsia="cs-CZ"/>
              </w:rPr>
            </w:pPr>
            <w:r w:rsidRPr="00D51E89">
              <w:rPr>
                <w:rFonts w:ascii="Arial" w:hAnsi="Arial" w:cs="Arial"/>
                <w:b/>
                <w:bCs/>
                <w:sz w:val="22"/>
                <w:lang w:eastAsia="cs-CZ"/>
              </w:rPr>
              <w:t>Název školy, sídlo</w:t>
            </w:r>
          </w:p>
        </w:tc>
        <w:tc>
          <w:tcPr>
            <w:tcW w:w="5809" w:type="dxa"/>
            <w:shd w:val="clear" w:color="auto" w:fill="auto"/>
            <w:tcMar>
              <w:top w:w="0" w:type="dxa"/>
              <w:left w:w="108" w:type="dxa"/>
              <w:bottom w:w="0" w:type="dxa"/>
              <w:right w:w="108" w:type="dxa"/>
            </w:tcMar>
          </w:tcPr>
          <w:p w14:paraId="4B1A467E" w14:textId="77777777" w:rsidR="00825C90" w:rsidRPr="00D51E89" w:rsidRDefault="00650AB6" w:rsidP="001F15E7">
            <w:pPr>
              <w:pStyle w:val="Standard"/>
              <w:spacing w:after="0" w:line="240" w:lineRule="auto"/>
              <w:jc w:val="both"/>
              <w:rPr>
                <w:rFonts w:ascii="Arial" w:hAnsi="Arial" w:cs="Arial"/>
                <w:bCs/>
                <w:sz w:val="22"/>
                <w:lang w:eastAsia="cs-CZ"/>
              </w:rPr>
            </w:pPr>
            <w:r w:rsidRPr="00D51E89">
              <w:rPr>
                <w:rFonts w:ascii="Arial" w:hAnsi="Arial" w:cs="Arial"/>
                <w:bCs/>
                <w:sz w:val="22"/>
                <w:lang w:eastAsia="cs-CZ"/>
              </w:rPr>
              <w:t>Vyšší policejní škola a Střední policejní škola MV v Praze; Pod Táborem, 102/5, 190 24 Praha 9</w:t>
            </w:r>
          </w:p>
          <w:p w14:paraId="4B1A467F" w14:textId="77777777" w:rsidR="00825C90" w:rsidRPr="00D51E89" w:rsidRDefault="00650AB6" w:rsidP="001F15E7">
            <w:pPr>
              <w:pStyle w:val="Standard"/>
              <w:spacing w:after="0" w:line="240" w:lineRule="auto"/>
              <w:jc w:val="both"/>
              <w:rPr>
                <w:rFonts w:ascii="Arial" w:hAnsi="Arial" w:cs="Arial"/>
                <w:bCs/>
                <w:sz w:val="22"/>
                <w:lang w:eastAsia="cs-CZ"/>
              </w:rPr>
            </w:pPr>
            <w:r w:rsidRPr="00D51E89">
              <w:rPr>
                <w:rFonts w:ascii="Arial" w:hAnsi="Arial" w:cs="Arial"/>
                <w:bCs/>
                <w:sz w:val="22"/>
                <w:lang w:eastAsia="cs-CZ"/>
              </w:rPr>
              <w:t>Odbor středního policejního vzdělávání Sokolov, Komenského 759, 356 01 Sokolov (dále pouze pracoviště Sokolov)</w:t>
            </w:r>
          </w:p>
        </w:tc>
      </w:tr>
      <w:tr w:rsidR="00825C90" w:rsidRPr="00D51E89" w14:paraId="4B1A4684" w14:textId="77777777" w:rsidTr="002949D9">
        <w:trPr>
          <w:jc w:val="center"/>
        </w:trPr>
        <w:tc>
          <w:tcPr>
            <w:tcW w:w="3261" w:type="dxa"/>
            <w:shd w:val="clear" w:color="auto" w:fill="auto"/>
            <w:tcMar>
              <w:top w:w="0" w:type="dxa"/>
              <w:left w:w="108" w:type="dxa"/>
              <w:bottom w:w="0" w:type="dxa"/>
              <w:right w:w="108" w:type="dxa"/>
            </w:tcMar>
          </w:tcPr>
          <w:p w14:paraId="4B1A4681" w14:textId="77777777" w:rsidR="00825C90" w:rsidRPr="00D51E89" w:rsidRDefault="00650AB6" w:rsidP="001F15E7">
            <w:pPr>
              <w:pStyle w:val="Standard"/>
              <w:spacing w:after="0" w:line="240" w:lineRule="auto"/>
              <w:rPr>
                <w:rFonts w:ascii="Arial" w:hAnsi="Arial" w:cs="Arial"/>
                <w:b/>
                <w:bCs/>
                <w:sz w:val="22"/>
                <w:lang w:eastAsia="cs-CZ"/>
              </w:rPr>
            </w:pPr>
            <w:r w:rsidRPr="00D51E89">
              <w:rPr>
                <w:rFonts w:ascii="Arial" w:hAnsi="Arial" w:cs="Arial"/>
                <w:b/>
                <w:bCs/>
                <w:sz w:val="22"/>
                <w:lang w:eastAsia="cs-CZ"/>
              </w:rPr>
              <w:t>Zřizovatel, adresa zřizovatele</w:t>
            </w:r>
          </w:p>
        </w:tc>
        <w:tc>
          <w:tcPr>
            <w:tcW w:w="5809" w:type="dxa"/>
            <w:shd w:val="clear" w:color="auto" w:fill="auto"/>
            <w:tcMar>
              <w:top w:w="0" w:type="dxa"/>
              <w:left w:w="108" w:type="dxa"/>
              <w:bottom w:w="0" w:type="dxa"/>
              <w:right w:w="108" w:type="dxa"/>
            </w:tcMar>
          </w:tcPr>
          <w:p w14:paraId="4B1A4682" w14:textId="77777777" w:rsidR="00825C90" w:rsidRPr="00D51E89" w:rsidRDefault="00650AB6" w:rsidP="001F15E7">
            <w:pPr>
              <w:pStyle w:val="Standard"/>
              <w:spacing w:after="0" w:line="240" w:lineRule="auto"/>
              <w:jc w:val="both"/>
              <w:rPr>
                <w:rFonts w:ascii="Arial" w:hAnsi="Arial" w:cs="Arial"/>
                <w:bCs/>
                <w:sz w:val="22"/>
                <w:lang w:eastAsia="cs-CZ"/>
              </w:rPr>
            </w:pPr>
            <w:r w:rsidRPr="00D51E89">
              <w:rPr>
                <w:rFonts w:ascii="Arial" w:hAnsi="Arial" w:cs="Arial"/>
                <w:bCs/>
                <w:sz w:val="22"/>
                <w:lang w:eastAsia="cs-CZ"/>
              </w:rPr>
              <w:t>Ministerstvo vnitra České republiky,</w:t>
            </w:r>
          </w:p>
          <w:p w14:paraId="4B1A4683" w14:textId="77777777" w:rsidR="00825C90" w:rsidRPr="00D51E89" w:rsidRDefault="00650AB6" w:rsidP="001F15E7">
            <w:pPr>
              <w:pStyle w:val="Standard"/>
              <w:spacing w:after="0" w:line="240" w:lineRule="auto"/>
              <w:jc w:val="both"/>
              <w:rPr>
                <w:rFonts w:ascii="Arial" w:hAnsi="Arial" w:cs="Arial"/>
                <w:bCs/>
                <w:sz w:val="22"/>
                <w:lang w:eastAsia="cs-CZ"/>
              </w:rPr>
            </w:pPr>
            <w:r w:rsidRPr="00D51E89">
              <w:rPr>
                <w:rFonts w:ascii="Arial" w:hAnsi="Arial" w:cs="Arial"/>
                <w:bCs/>
                <w:sz w:val="22"/>
                <w:lang w:eastAsia="cs-CZ"/>
              </w:rPr>
              <w:t>Nad Štolou 3, 170 34 Praha 7</w:t>
            </w:r>
          </w:p>
        </w:tc>
      </w:tr>
      <w:tr w:rsidR="00825C90" w:rsidRPr="00D51E89" w14:paraId="4B1A4687" w14:textId="77777777" w:rsidTr="002949D9">
        <w:trPr>
          <w:jc w:val="center"/>
        </w:trPr>
        <w:tc>
          <w:tcPr>
            <w:tcW w:w="3261" w:type="dxa"/>
            <w:shd w:val="clear" w:color="auto" w:fill="auto"/>
            <w:tcMar>
              <w:top w:w="0" w:type="dxa"/>
              <w:left w:w="108" w:type="dxa"/>
              <w:bottom w:w="0" w:type="dxa"/>
              <w:right w:w="108" w:type="dxa"/>
            </w:tcMar>
          </w:tcPr>
          <w:p w14:paraId="4B1A4685" w14:textId="77777777" w:rsidR="00825C90" w:rsidRPr="00D51E89" w:rsidRDefault="00650AB6" w:rsidP="001F15E7">
            <w:pPr>
              <w:pStyle w:val="Standard"/>
              <w:spacing w:after="0" w:line="240" w:lineRule="auto"/>
              <w:jc w:val="both"/>
              <w:rPr>
                <w:rFonts w:ascii="Arial" w:hAnsi="Arial" w:cs="Arial"/>
                <w:b/>
                <w:bCs/>
                <w:sz w:val="22"/>
                <w:lang w:eastAsia="cs-CZ"/>
              </w:rPr>
            </w:pPr>
            <w:r w:rsidRPr="00D51E89">
              <w:rPr>
                <w:rFonts w:ascii="Arial" w:hAnsi="Arial" w:cs="Arial"/>
                <w:b/>
                <w:bCs/>
                <w:sz w:val="22"/>
                <w:lang w:eastAsia="cs-CZ"/>
              </w:rPr>
              <w:t>Ředitel školy</w:t>
            </w:r>
          </w:p>
        </w:tc>
        <w:tc>
          <w:tcPr>
            <w:tcW w:w="5809" w:type="dxa"/>
            <w:shd w:val="clear" w:color="auto" w:fill="auto"/>
            <w:tcMar>
              <w:top w:w="0" w:type="dxa"/>
              <w:left w:w="108" w:type="dxa"/>
              <w:bottom w:w="0" w:type="dxa"/>
              <w:right w:w="108" w:type="dxa"/>
            </w:tcMar>
          </w:tcPr>
          <w:p w14:paraId="4B1A4686" w14:textId="77777777" w:rsidR="00825C90" w:rsidRPr="00D51E89" w:rsidRDefault="00650AB6" w:rsidP="001F15E7">
            <w:pPr>
              <w:pStyle w:val="Standard"/>
              <w:spacing w:after="0" w:line="240" w:lineRule="auto"/>
              <w:jc w:val="both"/>
              <w:rPr>
                <w:rFonts w:ascii="Arial" w:hAnsi="Arial" w:cs="Arial"/>
                <w:bCs/>
                <w:sz w:val="22"/>
                <w:lang w:eastAsia="cs-CZ"/>
              </w:rPr>
            </w:pPr>
            <w:r w:rsidRPr="00D51E89">
              <w:rPr>
                <w:rFonts w:ascii="Arial" w:hAnsi="Arial" w:cs="Arial"/>
                <w:bCs/>
                <w:sz w:val="22"/>
                <w:lang w:eastAsia="cs-CZ"/>
              </w:rPr>
              <w:t>plk. Mgr. Ivana Ježková, MBA</w:t>
            </w:r>
          </w:p>
        </w:tc>
      </w:tr>
      <w:tr w:rsidR="00825C90" w:rsidRPr="00D51E89" w14:paraId="4B1A468A" w14:textId="77777777" w:rsidTr="001F15E7">
        <w:trPr>
          <w:trHeight w:val="129"/>
          <w:jc w:val="center"/>
        </w:trPr>
        <w:tc>
          <w:tcPr>
            <w:tcW w:w="3261" w:type="dxa"/>
            <w:shd w:val="clear" w:color="auto" w:fill="auto"/>
            <w:tcMar>
              <w:top w:w="0" w:type="dxa"/>
              <w:left w:w="108" w:type="dxa"/>
              <w:bottom w:w="0" w:type="dxa"/>
              <w:right w:w="108" w:type="dxa"/>
            </w:tcMar>
          </w:tcPr>
          <w:p w14:paraId="4B1A4688" w14:textId="77777777" w:rsidR="00825C90" w:rsidRPr="00D51E89" w:rsidRDefault="00650AB6" w:rsidP="001F15E7">
            <w:pPr>
              <w:pStyle w:val="Standard"/>
              <w:spacing w:after="0" w:line="240" w:lineRule="auto"/>
              <w:jc w:val="both"/>
              <w:rPr>
                <w:rFonts w:ascii="Arial" w:hAnsi="Arial" w:cs="Arial"/>
                <w:b/>
                <w:bCs/>
                <w:sz w:val="22"/>
                <w:lang w:eastAsia="cs-CZ"/>
              </w:rPr>
            </w:pPr>
            <w:r w:rsidRPr="00D51E89">
              <w:rPr>
                <w:rFonts w:ascii="Arial" w:hAnsi="Arial" w:cs="Arial"/>
                <w:b/>
                <w:bCs/>
                <w:sz w:val="22"/>
                <w:lang w:eastAsia="cs-CZ"/>
              </w:rPr>
              <w:t>Kontakt</w:t>
            </w:r>
          </w:p>
        </w:tc>
        <w:tc>
          <w:tcPr>
            <w:tcW w:w="5809" w:type="dxa"/>
            <w:shd w:val="clear" w:color="auto" w:fill="auto"/>
            <w:tcMar>
              <w:top w:w="0" w:type="dxa"/>
              <w:left w:w="108" w:type="dxa"/>
              <w:bottom w:w="0" w:type="dxa"/>
              <w:right w:w="108" w:type="dxa"/>
            </w:tcMar>
          </w:tcPr>
          <w:p w14:paraId="4B1A4689" w14:textId="77777777" w:rsidR="00825C90" w:rsidRPr="00D51E89" w:rsidRDefault="00650AB6" w:rsidP="001F15E7">
            <w:pPr>
              <w:pStyle w:val="Standard"/>
              <w:spacing w:after="0" w:line="240" w:lineRule="auto"/>
              <w:jc w:val="both"/>
              <w:rPr>
                <w:rFonts w:ascii="Arial" w:hAnsi="Arial" w:cs="Arial"/>
                <w:sz w:val="22"/>
              </w:rPr>
            </w:pPr>
            <w:r w:rsidRPr="00D51E89">
              <w:rPr>
                <w:rFonts w:ascii="Arial" w:hAnsi="Arial" w:cs="Arial"/>
                <w:bCs/>
                <w:sz w:val="22"/>
                <w:lang w:eastAsia="cs-CZ"/>
              </w:rPr>
              <w:t xml:space="preserve">234 145 200; </w:t>
            </w:r>
            <w:hyperlink r:id="rId11" w:history="1">
              <w:r w:rsidRPr="00D51E89">
                <w:rPr>
                  <w:rStyle w:val="Internetlink"/>
                  <w:rFonts w:ascii="Arial" w:hAnsi="Arial" w:cs="Arial"/>
                  <w:bCs/>
                  <w:sz w:val="22"/>
                  <w:lang w:eastAsia="cs-CZ"/>
                </w:rPr>
                <w:t>podatelna@skolamv.cz</w:t>
              </w:r>
            </w:hyperlink>
          </w:p>
        </w:tc>
      </w:tr>
    </w:tbl>
    <w:p w14:paraId="4B1A468B" w14:textId="77777777" w:rsidR="00825C90" w:rsidRPr="00D51E89" w:rsidRDefault="00825C90" w:rsidP="002B786B">
      <w:pPr>
        <w:pStyle w:val="Standard"/>
        <w:shd w:val="clear" w:color="auto" w:fill="FFFFFF"/>
        <w:spacing w:after="0" w:line="240" w:lineRule="auto"/>
        <w:jc w:val="center"/>
        <w:rPr>
          <w:rFonts w:ascii="Arial" w:hAnsi="Arial" w:cs="Arial"/>
          <w:b/>
          <w:bCs/>
          <w:sz w:val="22"/>
          <w:lang w:eastAsia="cs-CZ"/>
        </w:rPr>
      </w:pPr>
    </w:p>
    <w:p w14:paraId="4B1A468D" w14:textId="7913D45E" w:rsidR="001F15E7" w:rsidRPr="002B786B" w:rsidRDefault="00650AB6" w:rsidP="002B786B">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21" w:name="_Toc177457824"/>
      <w:r w:rsidRPr="002B786B">
        <w:rPr>
          <w:rFonts w:ascii="Arial" w:hAnsi="Arial" w:cs="Arial"/>
          <w:bCs w:val="0"/>
          <w:color w:val="auto"/>
          <w:sz w:val="24"/>
          <w:szCs w:val="22"/>
        </w:rPr>
        <w:t>Poskytované vzdělání</w:t>
      </w:r>
      <w:bookmarkEnd w:id="21"/>
    </w:p>
    <w:p w14:paraId="4B1A468E" w14:textId="77777777" w:rsidR="00825C90" w:rsidRPr="00D51E89" w:rsidRDefault="00650AB6" w:rsidP="001F15E7">
      <w:pPr>
        <w:pStyle w:val="Standard"/>
        <w:spacing w:after="0" w:line="240" w:lineRule="auto"/>
        <w:jc w:val="both"/>
        <w:rPr>
          <w:rFonts w:ascii="Arial" w:hAnsi="Arial" w:cs="Arial"/>
          <w:sz w:val="22"/>
        </w:rPr>
      </w:pPr>
      <w:r w:rsidRPr="00D51E89">
        <w:rPr>
          <w:rFonts w:ascii="Arial" w:hAnsi="Arial" w:cs="Arial"/>
          <w:sz w:val="22"/>
        </w:rPr>
        <w:t>Vyšší policejní škola a Střední policejní škola MV v Praze poskytuje střední odborné vzdělání s maturitní zkouškou ve studijním oboru Bezpečnostně právní činnost</w:t>
      </w:r>
      <w:r w:rsidR="00FD47EA">
        <w:rPr>
          <w:rFonts w:ascii="Arial" w:hAnsi="Arial" w:cs="Arial"/>
          <w:sz w:val="22"/>
        </w:rPr>
        <w:t xml:space="preserve"> 68-42-M/01</w:t>
      </w:r>
      <w:r w:rsidRPr="00D51E89">
        <w:rPr>
          <w:rFonts w:ascii="Arial" w:hAnsi="Arial" w:cs="Arial"/>
          <w:sz w:val="22"/>
        </w:rPr>
        <w:t xml:space="preserve"> (</w:t>
      </w:r>
      <w:r w:rsidR="00FD47EA">
        <w:rPr>
          <w:rFonts w:ascii="Arial" w:hAnsi="Arial" w:cs="Arial"/>
          <w:sz w:val="22"/>
        </w:rPr>
        <w:t>dále jen „</w:t>
      </w:r>
      <w:r w:rsidRPr="00D51E89">
        <w:rPr>
          <w:rFonts w:ascii="Arial" w:hAnsi="Arial" w:cs="Arial"/>
          <w:sz w:val="22"/>
        </w:rPr>
        <w:t>SPŠ</w:t>
      </w:r>
      <w:r w:rsidR="00FD47EA">
        <w:rPr>
          <w:rFonts w:ascii="Arial" w:hAnsi="Arial" w:cs="Arial"/>
          <w:sz w:val="22"/>
        </w:rPr>
        <w:t>“</w:t>
      </w:r>
      <w:r w:rsidRPr="00D51E89">
        <w:rPr>
          <w:rFonts w:ascii="Arial" w:hAnsi="Arial" w:cs="Arial"/>
          <w:sz w:val="22"/>
        </w:rPr>
        <w:t>) a Bezpečnostní služby</w:t>
      </w:r>
      <w:r w:rsidR="00FD47EA">
        <w:rPr>
          <w:rFonts w:ascii="Arial" w:hAnsi="Arial" w:cs="Arial"/>
          <w:sz w:val="22"/>
        </w:rPr>
        <w:t xml:space="preserve"> 68-42-L/51</w:t>
      </w:r>
      <w:r w:rsidRPr="00D51E89">
        <w:rPr>
          <w:rFonts w:ascii="Arial" w:hAnsi="Arial" w:cs="Arial"/>
          <w:sz w:val="22"/>
        </w:rPr>
        <w:t xml:space="preserve"> (</w:t>
      </w:r>
      <w:r>
        <w:rPr>
          <w:rFonts w:ascii="Arial" w:hAnsi="Arial" w:cs="Arial"/>
          <w:sz w:val="22"/>
        </w:rPr>
        <w:t>dálkové dvouleté studium</w:t>
      </w:r>
      <w:r w:rsidRPr="00D51E89">
        <w:rPr>
          <w:rFonts w:ascii="Arial" w:hAnsi="Arial" w:cs="Arial"/>
          <w:color w:val="000000"/>
          <w:sz w:val="22"/>
        </w:rPr>
        <w:t>)</w:t>
      </w:r>
      <w:r w:rsidRPr="00D51E89">
        <w:rPr>
          <w:rFonts w:ascii="Arial" w:hAnsi="Arial" w:cs="Arial"/>
          <w:sz w:val="22"/>
        </w:rPr>
        <w:t>, vyšší odborné vzdělání v</w:t>
      </w:r>
      <w:r>
        <w:rPr>
          <w:rFonts w:ascii="Arial" w:hAnsi="Arial" w:cs="Arial"/>
          <w:sz w:val="22"/>
        </w:rPr>
        <w:t> </w:t>
      </w:r>
      <w:r w:rsidRPr="00D51E89">
        <w:rPr>
          <w:rFonts w:ascii="Arial" w:hAnsi="Arial" w:cs="Arial"/>
          <w:sz w:val="22"/>
        </w:rPr>
        <w:t>obor</w:t>
      </w:r>
      <w:r>
        <w:rPr>
          <w:rFonts w:ascii="Arial" w:hAnsi="Arial" w:cs="Arial"/>
          <w:sz w:val="22"/>
        </w:rPr>
        <w:t>u vzdělávání Bezpečnostně právní činnost 68-42-N/..</w:t>
      </w:r>
      <w:r w:rsidRPr="00D51E89">
        <w:rPr>
          <w:rFonts w:ascii="Arial" w:hAnsi="Arial" w:cs="Arial"/>
          <w:sz w:val="22"/>
        </w:rPr>
        <w:t xml:space="preserve"> </w:t>
      </w:r>
      <w:r>
        <w:rPr>
          <w:rFonts w:ascii="Arial" w:hAnsi="Arial" w:cs="Arial"/>
          <w:sz w:val="22"/>
        </w:rPr>
        <w:t xml:space="preserve">ve studijních programech </w:t>
      </w:r>
      <w:r w:rsidRPr="00D51E89">
        <w:rPr>
          <w:rFonts w:ascii="Arial" w:hAnsi="Arial" w:cs="Arial"/>
          <w:sz w:val="22"/>
        </w:rPr>
        <w:t xml:space="preserve">Přípravné trestní řízení </w:t>
      </w:r>
      <w:r>
        <w:rPr>
          <w:rFonts w:ascii="Arial" w:hAnsi="Arial" w:cs="Arial"/>
          <w:sz w:val="22"/>
        </w:rPr>
        <w:t xml:space="preserve">68-42-N/03 a </w:t>
      </w:r>
      <w:r w:rsidRPr="00D51E89">
        <w:rPr>
          <w:rFonts w:ascii="Arial" w:hAnsi="Arial" w:cs="Arial"/>
          <w:sz w:val="22"/>
        </w:rPr>
        <w:t xml:space="preserve">Bezpečnostně právní činnost </w:t>
      </w:r>
      <w:r>
        <w:rPr>
          <w:rFonts w:ascii="Arial" w:hAnsi="Arial" w:cs="Arial"/>
          <w:sz w:val="22"/>
        </w:rPr>
        <w:t>68-42-N/04</w:t>
      </w:r>
      <w:r w:rsidRPr="00D51E89">
        <w:rPr>
          <w:rFonts w:ascii="Arial" w:hAnsi="Arial" w:cs="Arial"/>
          <w:sz w:val="22"/>
        </w:rPr>
        <w:t xml:space="preserve"> (</w:t>
      </w:r>
      <w:r>
        <w:rPr>
          <w:rFonts w:ascii="Arial" w:hAnsi="Arial" w:cs="Arial"/>
          <w:sz w:val="22"/>
        </w:rPr>
        <w:t>dále jen „</w:t>
      </w:r>
      <w:r w:rsidRPr="00D51E89">
        <w:rPr>
          <w:rFonts w:ascii="Arial" w:hAnsi="Arial" w:cs="Arial"/>
          <w:sz w:val="22"/>
        </w:rPr>
        <w:t>VPŠ</w:t>
      </w:r>
      <w:r>
        <w:rPr>
          <w:rFonts w:ascii="Arial" w:hAnsi="Arial" w:cs="Arial"/>
          <w:sz w:val="22"/>
        </w:rPr>
        <w:t>“</w:t>
      </w:r>
      <w:r w:rsidRPr="00D51E89">
        <w:rPr>
          <w:rFonts w:ascii="Arial" w:hAnsi="Arial" w:cs="Arial"/>
          <w:sz w:val="22"/>
        </w:rPr>
        <w:t xml:space="preserve">), ale též jazykové kurzy, doplňující pedagogické studium a řadu kurzů dalšího vzdělávání pro potřeby </w:t>
      </w:r>
      <w:r>
        <w:rPr>
          <w:rFonts w:ascii="Arial" w:hAnsi="Arial" w:cs="Arial"/>
          <w:sz w:val="22"/>
        </w:rPr>
        <w:t>ministerstva vnitra</w:t>
      </w:r>
      <w:r w:rsidRPr="00D51E89">
        <w:rPr>
          <w:rFonts w:ascii="Arial" w:hAnsi="Arial" w:cs="Arial"/>
          <w:sz w:val="22"/>
        </w:rPr>
        <w:t>, Policie ČR i mimorezortních subjektů.</w:t>
      </w:r>
    </w:p>
    <w:p w14:paraId="4B1A468F" w14:textId="77777777" w:rsidR="001F15E7" w:rsidRDefault="001F15E7" w:rsidP="001F15E7">
      <w:pPr>
        <w:pStyle w:val="Standard"/>
        <w:spacing w:after="0" w:line="240" w:lineRule="auto"/>
        <w:jc w:val="both"/>
        <w:rPr>
          <w:rFonts w:ascii="Arial" w:hAnsi="Arial" w:cs="Arial"/>
          <w:b/>
          <w:sz w:val="22"/>
        </w:rPr>
      </w:pPr>
    </w:p>
    <w:p w14:paraId="4B1A4691" w14:textId="1810B0C3" w:rsidR="001F15E7" w:rsidRPr="002B786B" w:rsidRDefault="00650AB6" w:rsidP="002B786B">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22" w:name="_Toc177457825"/>
      <w:r w:rsidRPr="002B786B">
        <w:rPr>
          <w:rFonts w:ascii="Arial" w:hAnsi="Arial" w:cs="Arial"/>
          <w:bCs w:val="0"/>
          <w:color w:val="auto"/>
          <w:sz w:val="24"/>
          <w:szCs w:val="22"/>
        </w:rPr>
        <w:t>Areál školy</w:t>
      </w:r>
      <w:bookmarkEnd w:id="22"/>
    </w:p>
    <w:p w14:paraId="4B1A4692" w14:textId="77777777" w:rsidR="00825C90" w:rsidRPr="00D51E89" w:rsidRDefault="00650AB6" w:rsidP="001F15E7">
      <w:pPr>
        <w:pStyle w:val="Standard"/>
        <w:spacing w:after="0" w:line="240" w:lineRule="auto"/>
        <w:jc w:val="both"/>
        <w:rPr>
          <w:rFonts w:ascii="Arial" w:hAnsi="Arial" w:cs="Arial"/>
          <w:sz w:val="22"/>
        </w:rPr>
      </w:pPr>
      <w:r w:rsidRPr="00D51E89">
        <w:rPr>
          <w:rFonts w:ascii="Arial" w:hAnsi="Arial" w:cs="Arial"/>
          <w:sz w:val="22"/>
        </w:rPr>
        <w:t xml:space="preserve">Ve školním roce 2018/2019 byla nově zřízena pobočka naší školy v Sokolově, v areálu ISŠTE Sokolov. K 1. 3. 2021 byla sekce přestěhována na adresu Komenského 759, Sokolov, 356 01. MPP pro rok 2024/2025 platí i pro toto pracoviště (mimo volnočasových aktivit a </w:t>
      </w:r>
      <w:r>
        <w:rPr>
          <w:rFonts w:ascii="Arial" w:hAnsi="Arial" w:cs="Arial"/>
          <w:sz w:val="22"/>
        </w:rPr>
        <w:t>Domov dětí a Mládeže</w:t>
      </w:r>
      <w:r w:rsidRPr="00D51E89">
        <w:rPr>
          <w:rFonts w:ascii="Arial" w:hAnsi="Arial" w:cs="Arial"/>
          <w:sz w:val="22"/>
        </w:rPr>
        <w:t xml:space="preserve"> ISŠTE Sokolov).</w:t>
      </w:r>
    </w:p>
    <w:p w14:paraId="4B1A4693" w14:textId="77777777" w:rsidR="001F15E7" w:rsidRDefault="001F15E7" w:rsidP="001F15E7">
      <w:pPr>
        <w:pStyle w:val="Standard"/>
        <w:spacing w:after="0" w:line="240" w:lineRule="auto"/>
        <w:jc w:val="both"/>
        <w:rPr>
          <w:rFonts w:ascii="Arial" w:hAnsi="Arial" w:cs="Arial"/>
          <w:sz w:val="22"/>
        </w:rPr>
      </w:pPr>
    </w:p>
    <w:p w14:paraId="4B1A4694" w14:textId="77777777" w:rsidR="00825C90" w:rsidRPr="00D51E89" w:rsidRDefault="00650AB6" w:rsidP="001F15E7">
      <w:pPr>
        <w:pStyle w:val="Standard"/>
        <w:spacing w:after="0" w:line="240" w:lineRule="auto"/>
        <w:jc w:val="both"/>
        <w:rPr>
          <w:rFonts w:ascii="Arial" w:hAnsi="Arial" w:cs="Arial"/>
          <w:sz w:val="22"/>
        </w:rPr>
      </w:pPr>
      <w:r w:rsidRPr="00D51E89">
        <w:rPr>
          <w:rFonts w:ascii="Arial" w:hAnsi="Arial" w:cs="Arial"/>
          <w:sz w:val="22"/>
        </w:rPr>
        <w:t xml:space="preserve">Škola vytváří optimální podmínky k tomu, aby co možno v největší míře zabránila možnému výskytu rizikových projevů chování u dětí a mládeže (např. je zakázáno požívání alkoholických nápojů a donášení a užívání omamných a jiných návykových látek). V areálu školy se nachází Školní poradenské centrum, knihovna, jídelna, kantýna, sportovní hala, dvě úpolovny, </w:t>
      </w:r>
      <w:r w:rsidRPr="00D51E89">
        <w:rPr>
          <w:rFonts w:ascii="Arial" w:hAnsi="Arial" w:cs="Arial"/>
          <w:sz w:val="22"/>
        </w:rPr>
        <w:lastRenderedPageBreak/>
        <w:t>oddychové centrum, řada sportovišť. Na internátě školy a ve vzdělávacím centru jsou kulturní a společenské místnosti určené pro zájmovou činnost. V areálu školy je rovněž prostor s ohništěm, kde se mohou kolektivy setkávat a pobavit se. Již sama skutečnost, že škola disponuje stálou službou vlastní policejní ostrahy areálu, snižuje riziko výskytu některých specifických problémů v oblasti sociálně patologických jevů.</w:t>
      </w:r>
    </w:p>
    <w:p w14:paraId="4B1A4695" w14:textId="77777777" w:rsidR="001F15E7" w:rsidRDefault="001F15E7" w:rsidP="001F15E7">
      <w:pPr>
        <w:pStyle w:val="Standard"/>
        <w:spacing w:after="0" w:line="240" w:lineRule="auto"/>
        <w:jc w:val="both"/>
        <w:rPr>
          <w:rFonts w:ascii="Arial" w:hAnsi="Arial" w:cs="Arial"/>
          <w:sz w:val="22"/>
        </w:rPr>
      </w:pPr>
    </w:p>
    <w:p w14:paraId="4B1A4696" w14:textId="77777777" w:rsidR="00E51EE3" w:rsidRPr="00E51EE3" w:rsidRDefault="00E51EE3" w:rsidP="001F15E7">
      <w:pPr>
        <w:pStyle w:val="Standard"/>
        <w:spacing w:after="0" w:line="240" w:lineRule="auto"/>
        <w:jc w:val="both"/>
        <w:rPr>
          <w:rFonts w:ascii="Arial" w:hAnsi="Arial" w:cs="Arial"/>
          <w:sz w:val="22"/>
        </w:rPr>
      </w:pPr>
      <w:r w:rsidRPr="00E51EE3">
        <w:rPr>
          <w:rFonts w:ascii="Arial" w:hAnsi="Arial" w:cs="Arial"/>
          <w:sz w:val="22"/>
        </w:rPr>
        <w:t>Díky množství sportovišť a volných přírodních prostor je areál školy ideálním prostředím pro realizaci mnoha aktivit, zejména sportovních. Škola nabízí také celou řadu dalších volnočasových aktivit s širokým spektrem zaměření. Tím poskytuje všem žákům možnost vybrat si podle svého zájmu a smysluplně trávit volný čas po skončení školního vyučování.</w:t>
      </w:r>
    </w:p>
    <w:p w14:paraId="4B1A4697" w14:textId="77777777" w:rsidR="00825C90" w:rsidRPr="00D51E89" w:rsidRDefault="00650AB6" w:rsidP="001F15E7">
      <w:pPr>
        <w:pStyle w:val="Standard"/>
        <w:spacing w:after="0" w:line="240" w:lineRule="auto"/>
        <w:jc w:val="both"/>
        <w:rPr>
          <w:rFonts w:ascii="Arial" w:hAnsi="Arial" w:cs="Arial"/>
          <w:sz w:val="22"/>
        </w:rPr>
      </w:pPr>
      <w:r w:rsidRPr="00D51E89">
        <w:rPr>
          <w:rFonts w:ascii="Arial" w:hAnsi="Arial" w:cs="Arial"/>
          <w:sz w:val="22"/>
        </w:rPr>
        <w:t xml:space="preserve">Pracoviště Sokolov bezprostředně sousedí s mateřskou školou. V jeho blízkosti je rozsáhlý park. Rizikové oblasti prozatím nebyly vytipovány. </w:t>
      </w:r>
    </w:p>
    <w:p w14:paraId="4B1A4698" w14:textId="77777777" w:rsidR="00825C90" w:rsidRPr="00D51E89" w:rsidRDefault="00825C90" w:rsidP="001F15E7">
      <w:pPr>
        <w:pStyle w:val="Standard"/>
        <w:spacing w:after="0" w:line="240" w:lineRule="auto"/>
        <w:jc w:val="both"/>
        <w:rPr>
          <w:rFonts w:ascii="Arial" w:hAnsi="Arial" w:cs="Arial"/>
          <w:sz w:val="22"/>
        </w:rPr>
      </w:pPr>
    </w:p>
    <w:p w14:paraId="4B1A469A" w14:textId="253BBB64" w:rsidR="001F15E7" w:rsidRPr="002B786B" w:rsidRDefault="00650AB6" w:rsidP="002B786B">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23" w:name="_Toc177457826"/>
      <w:r w:rsidRPr="002B786B">
        <w:rPr>
          <w:rFonts w:ascii="Arial" w:hAnsi="Arial" w:cs="Arial"/>
          <w:bCs w:val="0"/>
          <w:color w:val="auto"/>
          <w:sz w:val="24"/>
          <w:szCs w:val="22"/>
        </w:rPr>
        <w:t>Preventivně relevantní spolupráce</w:t>
      </w:r>
      <w:bookmarkEnd w:id="23"/>
    </w:p>
    <w:p w14:paraId="4B1A469B" w14:textId="77777777" w:rsidR="00825C90" w:rsidRPr="00D51E89" w:rsidRDefault="00650AB6" w:rsidP="001F15E7">
      <w:pPr>
        <w:pStyle w:val="Standard"/>
        <w:spacing w:after="0" w:line="240" w:lineRule="auto"/>
        <w:jc w:val="both"/>
        <w:rPr>
          <w:rFonts w:ascii="Arial" w:hAnsi="Arial" w:cs="Arial"/>
          <w:sz w:val="22"/>
        </w:rPr>
      </w:pPr>
      <w:r w:rsidRPr="00D51E89">
        <w:rPr>
          <w:rFonts w:ascii="Arial" w:hAnsi="Arial" w:cs="Arial"/>
          <w:sz w:val="22"/>
        </w:rPr>
        <w:t xml:space="preserve">Škola úzce spolupracuje s Pedagogicko-psychologickou poradnou pro Prahu 3 a 9 a s lékařem, který </w:t>
      </w:r>
      <w:r>
        <w:rPr>
          <w:rFonts w:ascii="Arial" w:hAnsi="Arial" w:cs="Arial"/>
          <w:sz w:val="22"/>
        </w:rPr>
        <w:t>poskytuje zdravotnickou péči</w:t>
      </w:r>
      <w:r w:rsidRPr="00D51E89">
        <w:rPr>
          <w:rFonts w:ascii="Arial" w:hAnsi="Arial" w:cs="Arial"/>
          <w:sz w:val="22"/>
        </w:rPr>
        <w:t xml:space="preserve"> přímo v areálu školy. Pracoviště Sokolov úzce spolupracuje s Pedagogicko-psychologickou poradnou Sokolov a Karlovy Vary. Škola s ohledem na svoje zaměření nadstandardně spolupracuje s Policií ČR, včetně sportovních policejních klubů.</w:t>
      </w:r>
    </w:p>
    <w:p w14:paraId="4B1A469C" w14:textId="77777777" w:rsidR="001F15E7" w:rsidRDefault="001F15E7" w:rsidP="001F15E7">
      <w:pPr>
        <w:pStyle w:val="Standard"/>
        <w:spacing w:after="0" w:line="240" w:lineRule="auto"/>
        <w:jc w:val="both"/>
        <w:rPr>
          <w:rFonts w:ascii="Arial" w:hAnsi="Arial" w:cs="Arial"/>
          <w:b/>
          <w:sz w:val="22"/>
        </w:rPr>
      </w:pPr>
    </w:p>
    <w:p w14:paraId="4B1A469E" w14:textId="6E17738D" w:rsidR="001F15E7" w:rsidRPr="002B786B" w:rsidRDefault="00650AB6" w:rsidP="002B786B">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24" w:name="_Toc177457827"/>
      <w:r w:rsidRPr="002B786B">
        <w:rPr>
          <w:rFonts w:ascii="Arial" w:hAnsi="Arial" w:cs="Arial"/>
          <w:bCs w:val="0"/>
          <w:color w:val="auto"/>
          <w:sz w:val="24"/>
          <w:szCs w:val="22"/>
        </w:rPr>
        <w:t>Rizikové faktory</w:t>
      </w:r>
      <w:bookmarkEnd w:id="24"/>
    </w:p>
    <w:p w14:paraId="4B1A469F" w14:textId="77777777" w:rsidR="00E51EE3" w:rsidRPr="00E51EE3" w:rsidRDefault="00E51EE3" w:rsidP="001F15E7">
      <w:pPr>
        <w:pStyle w:val="Standard"/>
        <w:spacing w:after="0" w:line="240" w:lineRule="auto"/>
        <w:jc w:val="both"/>
        <w:rPr>
          <w:rFonts w:ascii="Arial" w:hAnsi="Arial" w:cs="Arial"/>
          <w:sz w:val="22"/>
        </w:rPr>
      </w:pPr>
      <w:r w:rsidRPr="00E51EE3">
        <w:rPr>
          <w:rFonts w:ascii="Arial" w:hAnsi="Arial" w:cs="Arial"/>
          <w:sz w:val="22"/>
        </w:rPr>
        <w:t>S ohledem na nemožnost kontroly žáků mimo areál školy představuje rizikový faktor zejména jejich pohyb mimo školní areál, tedy před začátkem a po skončení výuky, případně během vycházek ubytovaných žáků na internátu nebo v domově mládeže.</w:t>
      </w:r>
    </w:p>
    <w:p w14:paraId="4B1A46A0" w14:textId="77777777" w:rsidR="00E51EE3" w:rsidRDefault="00E51EE3" w:rsidP="001F15E7">
      <w:pPr>
        <w:pStyle w:val="Standard"/>
        <w:spacing w:after="0" w:line="240" w:lineRule="auto"/>
        <w:jc w:val="both"/>
        <w:rPr>
          <w:rFonts w:ascii="Arial" w:hAnsi="Arial" w:cs="Arial"/>
          <w:sz w:val="22"/>
        </w:rPr>
      </w:pPr>
      <w:r w:rsidRPr="00E51EE3">
        <w:rPr>
          <w:rFonts w:ascii="Arial" w:hAnsi="Arial" w:cs="Arial"/>
          <w:sz w:val="22"/>
        </w:rPr>
        <w:t xml:space="preserve">V současné době jsou nejvýraznějšími rizikovými faktory sociální a psychické problémy a užívání návykových látek. </w:t>
      </w:r>
    </w:p>
    <w:p w14:paraId="4B1A46A1" w14:textId="77777777" w:rsidR="00E51EE3" w:rsidRDefault="00E51EE3" w:rsidP="001F15E7">
      <w:pPr>
        <w:pStyle w:val="Standard"/>
        <w:spacing w:after="0" w:line="240" w:lineRule="auto"/>
        <w:jc w:val="both"/>
        <w:rPr>
          <w:rFonts w:ascii="Arial" w:hAnsi="Arial" w:cs="Arial"/>
          <w:sz w:val="22"/>
        </w:rPr>
      </w:pPr>
      <w:r w:rsidRPr="00E51EE3">
        <w:rPr>
          <w:rFonts w:ascii="Arial" w:hAnsi="Arial" w:cs="Arial"/>
          <w:sz w:val="22"/>
        </w:rPr>
        <w:t>Identifikace dalších rizik vyplyne z následného vyhodnocení MPP prostřednictvím výroční zprávy nebo z průběžného monitoringu.</w:t>
      </w:r>
    </w:p>
    <w:p w14:paraId="4B1A46A2" w14:textId="27891836" w:rsidR="00E51EE3" w:rsidRDefault="00E51EE3" w:rsidP="001F15E7">
      <w:pPr>
        <w:pStyle w:val="Standard"/>
        <w:spacing w:after="0" w:line="240" w:lineRule="auto"/>
        <w:jc w:val="both"/>
        <w:rPr>
          <w:rFonts w:ascii="Arial" w:hAnsi="Arial" w:cs="Arial"/>
          <w:sz w:val="22"/>
        </w:rPr>
      </w:pPr>
    </w:p>
    <w:p w14:paraId="51729E5E" w14:textId="77777777" w:rsidR="00495130" w:rsidRPr="00E51EE3" w:rsidRDefault="00495130" w:rsidP="001F15E7">
      <w:pPr>
        <w:pStyle w:val="Standard"/>
        <w:spacing w:after="0" w:line="240" w:lineRule="auto"/>
        <w:jc w:val="both"/>
        <w:rPr>
          <w:rFonts w:ascii="Arial" w:hAnsi="Arial" w:cs="Arial"/>
          <w:sz w:val="22"/>
        </w:rPr>
      </w:pPr>
    </w:p>
    <w:p w14:paraId="4B1A46A4" w14:textId="10596243" w:rsidR="00825C90" w:rsidRPr="00495130" w:rsidRDefault="00650AB6" w:rsidP="00495130">
      <w:pPr>
        <w:pStyle w:val="Nadpis1"/>
        <w:keepNext w:val="0"/>
        <w:keepLines w:val="0"/>
        <w:numPr>
          <w:ilvl w:val="0"/>
          <w:numId w:val="28"/>
        </w:numPr>
        <w:spacing w:before="0" w:after="200"/>
        <w:ind w:left="0" w:firstLine="0"/>
        <w:jc w:val="center"/>
        <w:rPr>
          <w:rFonts w:ascii="Arial" w:hAnsi="Arial" w:cs="Arial"/>
          <w:bCs w:val="0"/>
          <w:color w:val="auto"/>
          <w:sz w:val="24"/>
          <w:szCs w:val="22"/>
        </w:rPr>
      </w:pPr>
      <w:bookmarkStart w:id="25" w:name="primarni_prevence_predpoklady"/>
      <w:bookmarkStart w:id="26" w:name="_Toc144716734"/>
      <w:bookmarkStart w:id="27" w:name="_Toc177457828"/>
      <w:r w:rsidRPr="004B6ED2">
        <w:rPr>
          <w:rFonts w:ascii="Arial" w:hAnsi="Arial" w:cs="Arial"/>
          <w:bCs w:val="0"/>
          <w:color w:val="auto"/>
          <w:sz w:val="24"/>
          <w:szCs w:val="22"/>
        </w:rPr>
        <w:t xml:space="preserve">Primární prevence </w:t>
      </w:r>
      <w:bookmarkEnd w:id="25"/>
      <w:r w:rsidRPr="004B6ED2">
        <w:rPr>
          <w:rFonts w:ascii="Arial" w:hAnsi="Arial" w:cs="Arial"/>
          <w:bCs w:val="0"/>
          <w:color w:val="auto"/>
          <w:sz w:val="24"/>
          <w:szCs w:val="22"/>
        </w:rPr>
        <w:t>a předpoklady její realizace</w:t>
      </w:r>
      <w:bookmarkEnd w:id="26"/>
      <w:bookmarkEnd w:id="27"/>
    </w:p>
    <w:p w14:paraId="4B1A46A6" w14:textId="2DA8A772" w:rsidR="004B6ED2" w:rsidRPr="002B786B" w:rsidRDefault="004B6ED2" w:rsidP="002B786B">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28" w:name="_Toc177457829"/>
      <w:r w:rsidRPr="002B786B">
        <w:rPr>
          <w:rFonts w:ascii="Arial" w:hAnsi="Arial" w:cs="Arial"/>
          <w:bCs w:val="0"/>
          <w:color w:val="auto"/>
          <w:sz w:val="24"/>
          <w:szCs w:val="22"/>
        </w:rPr>
        <w:t>Zaměření p</w:t>
      </w:r>
      <w:r w:rsidR="00650AB6" w:rsidRPr="002B786B">
        <w:rPr>
          <w:rFonts w:ascii="Arial" w:hAnsi="Arial" w:cs="Arial"/>
          <w:bCs w:val="0"/>
          <w:color w:val="auto"/>
          <w:sz w:val="24"/>
          <w:szCs w:val="22"/>
        </w:rPr>
        <w:t>rimární prevence rizikového chování</w:t>
      </w:r>
      <w:bookmarkEnd w:id="28"/>
    </w:p>
    <w:p w14:paraId="4B1A46A7" w14:textId="77777777" w:rsidR="00825C90" w:rsidRPr="00D51E89" w:rsidRDefault="00650AB6" w:rsidP="00A25CDB">
      <w:pPr>
        <w:pStyle w:val="Standard"/>
        <w:numPr>
          <w:ilvl w:val="0"/>
          <w:numId w:val="29"/>
        </w:numPr>
        <w:spacing w:after="0" w:line="240" w:lineRule="auto"/>
        <w:ind w:left="709"/>
        <w:jc w:val="both"/>
        <w:rPr>
          <w:rFonts w:ascii="Arial" w:hAnsi="Arial" w:cs="Arial"/>
          <w:sz w:val="22"/>
        </w:rPr>
      </w:pPr>
      <w:r w:rsidRPr="00D51E89">
        <w:rPr>
          <w:rFonts w:ascii="Arial" w:hAnsi="Arial" w:cs="Arial"/>
          <w:sz w:val="22"/>
        </w:rPr>
        <w:t>předcházení následujícím rizikovým jevům v chování žáků:</w:t>
      </w:r>
    </w:p>
    <w:p w14:paraId="4B1A46A8" w14:textId="77777777" w:rsidR="00825C90" w:rsidRPr="00D51E89" w:rsidRDefault="00650AB6" w:rsidP="001F15E7">
      <w:pPr>
        <w:pStyle w:val="Standard"/>
        <w:numPr>
          <w:ilvl w:val="1"/>
          <w:numId w:val="5"/>
        </w:numPr>
        <w:spacing w:after="0" w:line="240" w:lineRule="auto"/>
        <w:ind w:hanging="357"/>
        <w:jc w:val="both"/>
        <w:rPr>
          <w:rFonts w:ascii="Arial" w:hAnsi="Arial" w:cs="Arial"/>
          <w:sz w:val="22"/>
        </w:rPr>
      </w:pPr>
      <w:r w:rsidRPr="00D51E89">
        <w:rPr>
          <w:rFonts w:ascii="Arial" w:hAnsi="Arial" w:cs="Arial"/>
          <w:sz w:val="22"/>
        </w:rPr>
        <w:t>záškoláctví,</w:t>
      </w:r>
    </w:p>
    <w:p w14:paraId="4B1A46A9" w14:textId="77777777" w:rsidR="00825C90" w:rsidRPr="00D51E89" w:rsidRDefault="00650AB6" w:rsidP="001F15E7">
      <w:pPr>
        <w:pStyle w:val="Standard"/>
        <w:numPr>
          <w:ilvl w:val="1"/>
          <w:numId w:val="5"/>
        </w:numPr>
        <w:spacing w:after="0" w:line="240" w:lineRule="auto"/>
        <w:ind w:hanging="357"/>
        <w:jc w:val="both"/>
        <w:rPr>
          <w:rFonts w:ascii="Arial" w:hAnsi="Arial" w:cs="Arial"/>
          <w:sz w:val="22"/>
        </w:rPr>
      </w:pPr>
      <w:r w:rsidRPr="00D51E89">
        <w:rPr>
          <w:rFonts w:ascii="Arial" w:hAnsi="Arial" w:cs="Arial"/>
          <w:sz w:val="22"/>
        </w:rPr>
        <w:t>šikana, kyberšikana, rasismus, xenofobie, vandalismus, brutalita aj.,</w:t>
      </w:r>
    </w:p>
    <w:p w14:paraId="4B1A46AA" w14:textId="77777777" w:rsidR="00825C90" w:rsidRPr="00D51E89" w:rsidRDefault="00650AB6" w:rsidP="001F15E7">
      <w:pPr>
        <w:pStyle w:val="Standard"/>
        <w:numPr>
          <w:ilvl w:val="1"/>
          <w:numId w:val="5"/>
        </w:numPr>
        <w:spacing w:after="0" w:line="240" w:lineRule="auto"/>
        <w:ind w:hanging="357"/>
        <w:jc w:val="both"/>
        <w:rPr>
          <w:rFonts w:ascii="Arial" w:hAnsi="Arial" w:cs="Arial"/>
          <w:sz w:val="22"/>
        </w:rPr>
      </w:pPr>
      <w:r w:rsidRPr="00D51E89">
        <w:rPr>
          <w:rFonts w:ascii="Arial" w:hAnsi="Arial" w:cs="Arial"/>
          <w:sz w:val="22"/>
        </w:rPr>
        <w:t>kriminalita, delikvence (včetně sprejerství),</w:t>
      </w:r>
    </w:p>
    <w:p w14:paraId="4B1A46AB" w14:textId="77777777" w:rsidR="00825C90" w:rsidRPr="00D51E89" w:rsidRDefault="00650AB6" w:rsidP="001F15E7">
      <w:pPr>
        <w:pStyle w:val="Standard"/>
        <w:numPr>
          <w:ilvl w:val="1"/>
          <w:numId w:val="5"/>
        </w:numPr>
        <w:spacing w:after="0" w:line="240" w:lineRule="auto"/>
        <w:ind w:hanging="357"/>
        <w:jc w:val="both"/>
        <w:rPr>
          <w:rFonts w:ascii="Arial" w:hAnsi="Arial" w:cs="Arial"/>
          <w:sz w:val="22"/>
        </w:rPr>
      </w:pPr>
      <w:r w:rsidRPr="00D51E89">
        <w:rPr>
          <w:rFonts w:ascii="Arial" w:hAnsi="Arial" w:cs="Arial"/>
          <w:sz w:val="22"/>
        </w:rPr>
        <w:t>užívání návykových látek (tabák, alkohol, omamné a psychotropní látky),</w:t>
      </w:r>
    </w:p>
    <w:p w14:paraId="4B1A46AC" w14:textId="77777777" w:rsidR="00825C90" w:rsidRPr="00D51E89" w:rsidRDefault="00650AB6" w:rsidP="001F15E7">
      <w:pPr>
        <w:pStyle w:val="Standard"/>
        <w:numPr>
          <w:ilvl w:val="1"/>
          <w:numId w:val="5"/>
        </w:numPr>
        <w:spacing w:after="0" w:line="240" w:lineRule="auto"/>
        <w:ind w:hanging="357"/>
        <w:jc w:val="both"/>
        <w:rPr>
          <w:rFonts w:ascii="Arial" w:hAnsi="Arial" w:cs="Arial"/>
          <w:sz w:val="22"/>
        </w:rPr>
      </w:pPr>
      <w:r w:rsidRPr="00D51E89">
        <w:rPr>
          <w:rFonts w:ascii="Arial" w:hAnsi="Arial" w:cs="Arial"/>
          <w:sz w:val="22"/>
        </w:rPr>
        <w:t>politický a náboženský extremismus,</w:t>
      </w:r>
    </w:p>
    <w:p w14:paraId="4B1A46AD" w14:textId="77777777" w:rsidR="00825C90" w:rsidRDefault="00650AB6" w:rsidP="001F15E7">
      <w:pPr>
        <w:pStyle w:val="Standard"/>
        <w:numPr>
          <w:ilvl w:val="1"/>
          <w:numId w:val="5"/>
        </w:numPr>
        <w:spacing w:after="0" w:line="240" w:lineRule="auto"/>
        <w:ind w:hanging="357"/>
        <w:jc w:val="both"/>
        <w:rPr>
          <w:rFonts w:ascii="Arial" w:hAnsi="Arial" w:cs="Arial"/>
          <w:sz w:val="22"/>
        </w:rPr>
      </w:pPr>
      <w:r w:rsidRPr="00D51E89">
        <w:rPr>
          <w:rFonts w:ascii="Arial" w:hAnsi="Arial" w:cs="Arial"/>
          <w:sz w:val="22"/>
        </w:rPr>
        <w:t>netolismus (virtuální drogy jako např. počítačové hry, mobilní telefon, televize nebo internet) a gambling,</w:t>
      </w:r>
    </w:p>
    <w:p w14:paraId="4B1A46AE" w14:textId="77777777" w:rsidR="00E51EE3" w:rsidRPr="00D51E89" w:rsidRDefault="00E51EE3" w:rsidP="001F15E7">
      <w:pPr>
        <w:pStyle w:val="Standard"/>
        <w:spacing w:after="0" w:line="240" w:lineRule="auto"/>
        <w:ind w:left="1440"/>
        <w:jc w:val="both"/>
        <w:rPr>
          <w:rFonts w:ascii="Arial" w:hAnsi="Arial" w:cs="Arial"/>
          <w:sz w:val="22"/>
        </w:rPr>
      </w:pPr>
    </w:p>
    <w:p w14:paraId="4B1A46AF" w14:textId="77777777" w:rsidR="00E51EE3" w:rsidRPr="00E51EE3" w:rsidRDefault="00E51EE3" w:rsidP="001F15E7">
      <w:pPr>
        <w:pStyle w:val="Odstavecseseznamem"/>
        <w:numPr>
          <w:ilvl w:val="0"/>
          <w:numId w:val="4"/>
        </w:numPr>
        <w:spacing w:after="0" w:line="240" w:lineRule="auto"/>
        <w:jc w:val="both"/>
        <w:rPr>
          <w:rFonts w:ascii="Arial" w:hAnsi="Arial" w:cs="Arial"/>
          <w:vanish/>
          <w:sz w:val="22"/>
        </w:rPr>
      </w:pPr>
    </w:p>
    <w:p w14:paraId="4B1A46B0" w14:textId="77777777" w:rsidR="00825C90" w:rsidRPr="00D51E89" w:rsidRDefault="00650AB6" w:rsidP="001F15E7">
      <w:pPr>
        <w:pStyle w:val="Standard"/>
        <w:numPr>
          <w:ilvl w:val="0"/>
          <w:numId w:val="4"/>
        </w:numPr>
        <w:spacing w:after="0" w:line="240" w:lineRule="auto"/>
        <w:jc w:val="both"/>
        <w:rPr>
          <w:rFonts w:ascii="Arial" w:hAnsi="Arial" w:cs="Arial"/>
          <w:sz w:val="22"/>
        </w:rPr>
      </w:pPr>
      <w:r w:rsidRPr="00D51E89">
        <w:rPr>
          <w:rFonts w:ascii="Arial" w:hAnsi="Arial" w:cs="Arial"/>
          <w:sz w:val="22"/>
        </w:rPr>
        <w:t>rozpoznání a zajištění včasné intervence v případech:</w:t>
      </w:r>
    </w:p>
    <w:p w14:paraId="4B1A46B1" w14:textId="77777777" w:rsidR="00825C90" w:rsidRPr="00D51E89" w:rsidRDefault="00650AB6" w:rsidP="001F15E7">
      <w:pPr>
        <w:pStyle w:val="Standard"/>
        <w:numPr>
          <w:ilvl w:val="1"/>
          <w:numId w:val="5"/>
        </w:numPr>
        <w:spacing w:after="0" w:line="240" w:lineRule="auto"/>
        <w:ind w:hanging="357"/>
        <w:jc w:val="both"/>
        <w:rPr>
          <w:rFonts w:ascii="Arial" w:hAnsi="Arial" w:cs="Arial"/>
          <w:sz w:val="22"/>
        </w:rPr>
      </w:pPr>
      <w:r w:rsidRPr="00D51E89">
        <w:rPr>
          <w:rFonts w:ascii="Arial" w:hAnsi="Arial" w:cs="Arial"/>
          <w:sz w:val="22"/>
        </w:rPr>
        <w:t>domácího násilí,</w:t>
      </w:r>
    </w:p>
    <w:p w14:paraId="4B1A46B2" w14:textId="77777777" w:rsidR="00825C90" w:rsidRPr="00D51E89" w:rsidRDefault="00650AB6" w:rsidP="001F15E7">
      <w:pPr>
        <w:pStyle w:val="Standard"/>
        <w:numPr>
          <w:ilvl w:val="1"/>
          <w:numId w:val="5"/>
        </w:numPr>
        <w:spacing w:after="0" w:line="240" w:lineRule="auto"/>
        <w:ind w:hanging="357"/>
        <w:jc w:val="both"/>
        <w:rPr>
          <w:rFonts w:ascii="Arial" w:hAnsi="Arial" w:cs="Arial"/>
          <w:sz w:val="22"/>
        </w:rPr>
      </w:pPr>
      <w:r w:rsidRPr="00D51E89">
        <w:rPr>
          <w:rFonts w:ascii="Arial" w:hAnsi="Arial" w:cs="Arial"/>
          <w:sz w:val="22"/>
        </w:rPr>
        <w:t>týrání a zneužívání dětí,</w:t>
      </w:r>
    </w:p>
    <w:p w14:paraId="4B1A46B3" w14:textId="77777777" w:rsidR="00825C90" w:rsidRPr="00D51E89" w:rsidRDefault="00650AB6" w:rsidP="001F15E7">
      <w:pPr>
        <w:pStyle w:val="Standard"/>
        <w:numPr>
          <w:ilvl w:val="1"/>
          <w:numId w:val="5"/>
        </w:numPr>
        <w:spacing w:after="0" w:line="240" w:lineRule="auto"/>
        <w:ind w:hanging="357"/>
        <w:jc w:val="both"/>
        <w:rPr>
          <w:rFonts w:ascii="Arial" w:hAnsi="Arial" w:cs="Arial"/>
          <w:sz w:val="22"/>
        </w:rPr>
      </w:pPr>
      <w:r w:rsidRPr="00D51E89">
        <w:rPr>
          <w:rFonts w:ascii="Arial" w:hAnsi="Arial" w:cs="Arial"/>
          <w:sz w:val="22"/>
        </w:rPr>
        <w:t>ohrožování mravní výchovy mládeže,</w:t>
      </w:r>
    </w:p>
    <w:p w14:paraId="4B1A46B4" w14:textId="77777777" w:rsidR="00825C90" w:rsidRDefault="00650AB6" w:rsidP="001F15E7">
      <w:pPr>
        <w:pStyle w:val="Standard"/>
        <w:numPr>
          <w:ilvl w:val="1"/>
          <w:numId w:val="5"/>
        </w:numPr>
        <w:spacing w:after="0" w:line="240" w:lineRule="auto"/>
        <w:ind w:hanging="357"/>
        <w:jc w:val="both"/>
        <w:rPr>
          <w:rFonts w:ascii="Arial" w:hAnsi="Arial" w:cs="Arial"/>
          <w:sz w:val="22"/>
        </w:rPr>
      </w:pPr>
      <w:r w:rsidRPr="00D51E89">
        <w:rPr>
          <w:rFonts w:ascii="Arial" w:hAnsi="Arial" w:cs="Arial"/>
          <w:sz w:val="22"/>
        </w:rPr>
        <w:t>poruchy příjmu potravy (bulimie, mentální anorexie),</w:t>
      </w:r>
    </w:p>
    <w:p w14:paraId="4B1A46B5" w14:textId="77777777" w:rsidR="00E51EE3" w:rsidRPr="00D51E89" w:rsidRDefault="00E51EE3" w:rsidP="001F15E7">
      <w:pPr>
        <w:pStyle w:val="Standard"/>
        <w:spacing w:after="0" w:line="240" w:lineRule="auto"/>
        <w:ind w:left="1440"/>
        <w:jc w:val="both"/>
        <w:rPr>
          <w:rFonts w:ascii="Arial" w:hAnsi="Arial" w:cs="Arial"/>
          <w:sz w:val="22"/>
        </w:rPr>
      </w:pPr>
    </w:p>
    <w:p w14:paraId="4B1A46B6" w14:textId="77777777" w:rsidR="00825C90" w:rsidRDefault="00650AB6" w:rsidP="001F15E7">
      <w:pPr>
        <w:pStyle w:val="Standard"/>
        <w:numPr>
          <w:ilvl w:val="0"/>
          <w:numId w:val="4"/>
        </w:numPr>
        <w:spacing w:after="0" w:line="240" w:lineRule="auto"/>
        <w:ind w:hanging="357"/>
        <w:jc w:val="both"/>
        <w:rPr>
          <w:rFonts w:ascii="Arial" w:hAnsi="Arial" w:cs="Arial"/>
          <w:sz w:val="22"/>
        </w:rPr>
      </w:pPr>
      <w:r w:rsidRPr="00D51E89">
        <w:rPr>
          <w:rFonts w:ascii="Arial" w:hAnsi="Arial" w:cs="Arial"/>
          <w:sz w:val="22"/>
        </w:rPr>
        <w:t>budování vzájemné úcty a důvěry mezi učitelem a žákem, pedagogové získávají důvěru žáka i prostřednictvím budování vztahů s rodinou.</w:t>
      </w:r>
    </w:p>
    <w:p w14:paraId="4B1A46B7" w14:textId="77777777" w:rsidR="00E51EE3" w:rsidRPr="00D51E89" w:rsidRDefault="00E51EE3" w:rsidP="001F15E7">
      <w:pPr>
        <w:pStyle w:val="Standard"/>
        <w:spacing w:after="0" w:line="240" w:lineRule="auto"/>
        <w:ind w:left="720"/>
        <w:jc w:val="both"/>
        <w:rPr>
          <w:rFonts w:ascii="Arial" w:hAnsi="Arial" w:cs="Arial"/>
          <w:sz w:val="22"/>
        </w:rPr>
      </w:pPr>
    </w:p>
    <w:p w14:paraId="4B1A46B8" w14:textId="1C2F8A4F" w:rsidR="00825C90" w:rsidRPr="00D51E89" w:rsidRDefault="00650AB6" w:rsidP="001F15E7">
      <w:pPr>
        <w:pStyle w:val="Standard"/>
        <w:spacing w:after="0" w:line="240" w:lineRule="auto"/>
        <w:jc w:val="both"/>
        <w:rPr>
          <w:rFonts w:ascii="Arial" w:hAnsi="Arial" w:cs="Arial"/>
          <w:sz w:val="22"/>
        </w:rPr>
      </w:pPr>
      <w:r w:rsidRPr="00D51E89">
        <w:rPr>
          <w:rFonts w:ascii="Arial" w:hAnsi="Arial" w:cs="Arial"/>
          <w:sz w:val="22"/>
        </w:rPr>
        <w:lastRenderedPageBreak/>
        <w:t xml:space="preserve">Je důležité nejen poskytnout žákům co nejvíce informací o problematice sociálně patologických jevů, ale též podat jim je vhodnými metodami (více viz </w:t>
      </w:r>
      <w:hyperlink w:anchor="metody" w:history="1">
        <w:r w:rsidRPr="00D51E89">
          <w:rPr>
            <w:rStyle w:val="Internetlink"/>
            <w:rFonts w:ascii="Arial" w:hAnsi="Arial" w:cs="Arial"/>
            <w:sz w:val="22"/>
          </w:rPr>
          <w:t>Způsoby realizace minimálního preventivního programu</w:t>
        </w:r>
      </w:hyperlink>
      <w:r w:rsidRPr="00D51E89">
        <w:rPr>
          <w:rFonts w:ascii="Arial" w:hAnsi="Arial" w:cs="Arial"/>
          <w:sz w:val="22"/>
        </w:rPr>
        <w:t>). MPP proto ve své realizaci počítá nejen s uplatněním standardních metod preventivní práce se žáky, ale i s vlastní aktivitou žáků; samozřejmostí je i zapojení celého pedagogického sboru školy a spolupráce s</w:t>
      </w:r>
      <w:r w:rsidR="00F119CB">
        <w:rPr>
          <w:rFonts w:ascii="Arial" w:hAnsi="Arial" w:cs="Arial"/>
          <w:sz w:val="22"/>
        </w:rPr>
        <w:t>e zákonnými zástupci</w:t>
      </w:r>
      <w:r w:rsidRPr="00D51E89">
        <w:rPr>
          <w:rFonts w:ascii="Arial" w:hAnsi="Arial" w:cs="Arial"/>
          <w:sz w:val="22"/>
        </w:rPr>
        <w:t>.</w:t>
      </w:r>
    </w:p>
    <w:p w14:paraId="4B1A46BA" w14:textId="77777777" w:rsidR="00E51EE3" w:rsidRDefault="00E51EE3" w:rsidP="001F15E7">
      <w:pPr>
        <w:pStyle w:val="Standard"/>
        <w:spacing w:after="0" w:line="240" w:lineRule="auto"/>
        <w:jc w:val="both"/>
        <w:rPr>
          <w:rFonts w:ascii="Arial" w:hAnsi="Arial" w:cs="Arial"/>
          <w:b/>
          <w:sz w:val="22"/>
        </w:rPr>
      </w:pPr>
      <w:bookmarkStart w:id="29" w:name="predpoklady"/>
    </w:p>
    <w:p w14:paraId="4B1A46BC" w14:textId="1BA5FBC3" w:rsidR="001F15E7" w:rsidRPr="002B786B" w:rsidRDefault="00650AB6" w:rsidP="002B786B">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30" w:name="_Toc177457830"/>
      <w:r w:rsidRPr="002B786B">
        <w:rPr>
          <w:rFonts w:ascii="Arial" w:hAnsi="Arial" w:cs="Arial"/>
          <w:bCs w:val="0"/>
          <w:color w:val="auto"/>
          <w:sz w:val="24"/>
          <w:szCs w:val="22"/>
        </w:rPr>
        <w:t xml:space="preserve">Předpoklady </w:t>
      </w:r>
      <w:bookmarkEnd w:id="29"/>
      <w:r w:rsidRPr="002B786B">
        <w:rPr>
          <w:rFonts w:ascii="Arial" w:hAnsi="Arial" w:cs="Arial"/>
          <w:bCs w:val="0"/>
          <w:color w:val="auto"/>
          <w:sz w:val="24"/>
          <w:szCs w:val="22"/>
        </w:rPr>
        <w:t>realizace</w:t>
      </w:r>
      <w:bookmarkEnd w:id="30"/>
    </w:p>
    <w:p w14:paraId="4B1A46BD" w14:textId="2EE478A3" w:rsidR="007D7908" w:rsidRDefault="00E0788D" w:rsidP="001F15E7">
      <w:pPr>
        <w:pStyle w:val="Standard"/>
        <w:spacing w:after="0" w:line="240" w:lineRule="auto"/>
        <w:jc w:val="both"/>
        <w:rPr>
          <w:rFonts w:ascii="Arial" w:hAnsi="Arial" w:cs="Arial"/>
          <w:sz w:val="22"/>
        </w:rPr>
      </w:pPr>
      <w:r>
        <w:rPr>
          <w:rFonts w:ascii="Arial" w:hAnsi="Arial" w:cs="Arial"/>
          <w:sz w:val="22"/>
        </w:rPr>
        <w:t>P</w:t>
      </w:r>
      <w:r w:rsidR="007D7908" w:rsidRPr="007D7908">
        <w:rPr>
          <w:rFonts w:ascii="Arial" w:hAnsi="Arial" w:cs="Arial"/>
          <w:sz w:val="22"/>
        </w:rPr>
        <w:t>ro realizaci</w:t>
      </w:r>
      <w:r w:rsidR="00E841B2">
        <w:rPr>
          <w:rFonts w:ascii="Arial" w:hAnsi="Arial" w:cs="Arial"/>
          <w:sz w:val="22"/>
        </w:rPr>
        <w:t xml:space="preserve"> MPP </w:t>
      </w:r>
      <w:r w:rsidR="007D7908" w:rsidRPr="007D7908">
        <w:rPr>
          <w:rFonts w:ascii="Arial" w:hAnsi="Arial" w:cs="Arial"/>
          <w:sz w:val="22"/>
        </w:rPr>
        <w:t xml:space="preserve"> byl</w:t>
      </w:r>
      <w:r>
        <w:rPr>
          <w:rFonts w:ascii="Arial" w:hAnsi="Arial" w:cs="Arial"/>
          <w:sz w:val="22"/>
        </w:rPr>
        <w:t>o</w:t>
      </w:r>
      <w:r w:rsidR="007D7908" w:rsidRPr="007D7908">
        <w:rPr>
          <w:rFonts w:ascii="Arial" w:hAnsi="Arial" w:cs="Arial"/>
          <w:sz w:val="22"/>
        </w:rPr>
        <w:t xml:space="preserve"> vytvořen</w:t>
      </w:r>
      <w:r>
        <w:rPr>
          <w:rFonts w:ascii="Arial" w:hAnsi="Arial" w:cs="Arial"/>
          <w:sz w:val="22"/>
        </w:rPr>
        <w:t>o</w:t>
      </w:r>
      <w:r w:rsidR="007D7908" w:rsidRPr="007D7908">
        <w:rPr>
          <w:rFonts w:ascii="Arial" w:hAnsi="Arial" w:cs="Arial"/>
          <w:sz w:val="22"/>
        </w:rPr>
        <w:t xml:space="preserve"> Školní poradensk</w:t>
      </w:r>
      <w:r>
        <w:rPr>
          <w:rFonts w:ascii="Arial" w:hAnsi="Arial" w:cs="Arial"/>
          <w:sz w:val="22"/>
        </w:rPr>
        <w:t>é</w:t>
      </w:r>
      <w:r w:rsidR="007D7908" w:rsidRPr="007D7908">
        <w:rPr>
          <w:rFonts w:ascii="Arial" w:hAnsi="Arial" w:cs="Arial"/>
          <w:sz w:val="22"/>
        </w:rPr>
        <w:t xml:space="preserve"> centrum (dále jen „ŠPC“). Aby mohla být primární prevence v rozsahu tohoto MPP efektivně realizována, musí škola zajistit řadu základních činností, které lze považovat za předpoklady pro vlastní realizaci MPP. Mezi tyto činnosti patří zejména:</w:t>
      </w:r>
    </w:p>
    <w:p w14:paraId="4B1A46BE" w14:textId="77777777" w:rsidR="001F15E7" w:rsidRPr="007D7908" w:rsidRDefault="001F15E7" w:rsidP="001F15E7">
      <w:pPr>
        <w:pStyle w:val="Standard"/>
        <w:spacing w:after="0" w:line="240" w:lineRule="auto"/>
        <w:jc w:val="both"/>
        <w:rPr>
          <w:rFonts w:ascii="Arial" w:hAnsi="Arial" w:cs="Arial"/>
          <w:sz w:val="22"/>
        </w:rPr>
      </w:pPr>
    </w:p>
    <w:p w14:paraId="4B1A46BF" w14:textId="77777777" w:rsidR="007D7908" w:rsidRPr="007D7908" w:rsidRDefault="007D7908" w:rsidP="00A25CDB">
      <w:pPr>
        <w:pStyle w:val="Standard"/>
        <w:numPr>
          <w:ilvl w:val="0"/>
          <w:numId w:val="30"/>
        </w:numPr>
        <w:spacing w:after="0" w:line="240" w:lineRule="auto"/>
        <w:jc w:val="both"/>
        <w:rPr>
          <w:rFonts w:ascii="Arial" w:hAnsi="Arial" w:cs="Arial"/>
          <w:sz w:val="22"/>
        </w:rPr>
      </w:pPr>
      <w:r w:rsidRPr="007D7908">
        <w:rPr>
          <w:rFonts w:ascii="Arial" w:hAnsi="Arial" w:cs="Arial"/>
          <w:sz w:val="22"/>
        </w:rPr>
        <w:t>zajištění odborného a průběžného vzdělávání školního metodika prevence, výchovného poradce, školního psychologa, asistenta metodika prevence a dalších pedagogických pracovníků,</w:t>
      </w:r>
    </w:p>
    <w:p w14:paraId="4B1A46C0" w14:textId="77777777" w:rsidR="007D7908" w:rsidRPr="007D7908" w:rsidRDefault="007D7908" w:rsidP="00A25CDB">
      <w:pPr>
        <w:pStyle w:val="Standard"/>
        <w:numPr>
          <w:ilvl w:val="0"/>
          <w:numId w:val="30"/>
        </w:numPr>
        <w:spacing w:after="0" w:line="240" w:lineRule="auto"/>
        <w:jc w:val="both"/>
        <w:rPr>
          <w:rFonts w:ascii="Arial" w:hAnsi="Arial" w:cs="Arial"/>
          <w:sz w:val="22"/>
        </w:rPr>
      </w:pPr>
      <w:r w:rsidRPr="007D7908">
        <w:rPr>
          <w:rFonts w:ascii="Arial" w:hAnsi="Arial" w:cs="Arial"/>
          <w:sz w:val="22"/>
        </w:rPr>
        <w:t>zajištění pestré nabídky mimoškolních volnočasových aktivit pro žáky,</w:t>
      </w:r>
    </w:p>
    <w:p w14:paraId="4B1A46C1" w14:textId="77777777" w:rsidR="007D7908" w:rsidRPr="007D7908" w:rsidRDefault="007D7908" w:rsidP="00A25CDB">
      <w:pPr>
        <w:pStyle w:val="Standard"/>
        <w:numPr>
          <w:ilvl w:val="0"/>
          <w:numId w:val="30"/>
        </w:numPr>
        <w:spacing w:after="0" w:line="240" w:lineRule="auto"/>
        <w:jc w:val="both"/>
        <w:rPr>
          <w:rFonts w:ascii="Arial" w:hAnsi="Arial" w:cs="Arial"/>
          <w:sz w:val="22"/>
        </w:rPr>
      </w:pPr>
      <w:r w:rsidRPr="007D7908">
        <w:rPr>
          <w:rFonts w:ascii="Arial" w:hAnsi="Arial" w:cs="Arial"/>
          <w:sz w:val="22"/>
        </w:rPr>
        <w:t>zaměření na sociální klima jednotlivých třídních kolektivů (prostřednictvím přednášek na téma rizikových oblastí, projektových dnů, besed s příslušníky Policie ČR a strážníky Městské policie, psychologického poradenství, ale i v rámci výletů a jiných aktivit),</w:t>
      </w:r>
    </w:p>
    <w:p w14:paraId="4B1A46C2" w14:textId="355F3887" w:rsidR="007D7908" w:rsidRPr="007D7908" w:rsidRDefault="007D7908" w:rsidP="00A25CDB">
      <w:pPr>
        <w:pStyle w:val="Standard"/>
        <w:numPr>
          <w:ilvl w:val="0"/>
          <w:numId w:val="30"/>
        </w:numPr>
        <w:spacing w:after="0" w:line="240" w:lineRule="auto"/>
        <w:jc w:val="both"/>
        <w:rPr>
          <w:rFonts w:ascii="Arial" w:hAnsi="Arial" w:cs="Arial"/>
          <w:sz w:val="22"/>
        </w:rPr>
      </w:pPr>
      <w:r w:rsidRPr="007D7908">
        <w:rPr>
          <w:rFonts w:ascii="Arial" w:hAnsi="Arial" w:cs="Arial"/>
          <w:sz w:val="22"/>
        </w:rPr>
        <w:t xml:space="preserve">vytvoření a udržování kontaktního/informačního mechanismu mezi žáky a členy </w:t>
      </w:r>
      <w:r w:rsidR="00F119CB">
        <w:rPr>
          <w:rFonts w:ascii="Arial" w:hAnsi="Arial" w:cs="Arial"/>
          <w:sz w:val="22"/>
        </w:rPr>
        <w:t>Školního poradenského centra</w:t>
      </w:r>
      <w:r w:rsidRPr="007D7908">
        <w:rPr>
          <w:rFonts w:ascii="Arial" w:hAnsi="Arial" w:cs="Arial"/>
          <w:sz w:val="22"/>
        </w:rPr>
        <w:t xml:space="preserve">, stejně jako mezi jednotlivými pracovníky školy a členy </w:t>
      </w:r>
      <w:r w:rsidR="00F119CB">
        <w:rPr>
          <w:rFonts w:ascii="Arial" w:hAnsi="Arial" w:cs="Arial"/>
          <w:sz w:val="22"/>
        </w:rPr>
        <w:t>Školního poradenského centra</w:t>
      </w:r>
      <w:r w:rsidRPr="007D7908">
        <w:rPr>
          <w:rFonts w:ascii="Arial" w:hAnsi="Arial" w:cs="Arial"/>
          <w:sz w:val="22"/>
        </w:rPr>
        <w:t>,</w:t>
      </w:r>
    </w:p>
    <w:p w14:paraId="4B1A46C3" w14:textId="278C33F4" w:rsidR="007D7908" w:rsidRPr="007D7908" w:rsidRDefault="007D7908" w:rsidP="00A25CDB">
      <w:pPr>
        <w:pStyle w:val="Standard"/>
        <w:numPr>
          <w:ilvl w:val="0"/>
          <w:numId w:val="30"/>
        </w:numPr>
        <w:spacing w:after="0" w:line="240" w:lineRule="auto"/>
        <w:jc w:val="both"/>
        <w:rPr>
          <w:rFonts w:ascii="Arial" w:hAnsi="Arial" w:cs="Arial"/>
          <w:sz w:val="22"/>
        </w:rPr>
      </w:pPr>
      <w:r w:rsidRPr="007D7908">
        <w:rPr>
          <w:rFonts w:ascii="Arial" w:hAnsi="Arial" w:cs="Arial"/>
          <w:sz w:val="22"/>
        </w:rPr>
        <w:t>vytvoření a udržování kontaktního/informačního mechanismu ve vztahu škola–rodina, včetně realizace pravidelných schůzek s</w:t>
      </w:r>
      <w:r w:rsidR="00F119CB">
        <w:rPr>
          <w:rFonts w:ascii="Arial" w:hAnsi="Arial" w:cs="Arial"/>
          <w:sz w:val="22"/>
        </w:rPr>
        <w:t xml:space="preserve">e zákonnými zástupci </w:t>
      </w:r>
      <w:r w:rsidRPr="007D7908">
        <w:rPr>
          <w:rFonts w:ascii="Arial" w:hAnsi="Arial" w:cs="Arial"/>
          <w:sz w:val="22"/>
        </w:rPr>
        <w:t xml:space="preserve">a přáteli školy a zapojování </w:t>
      </w:r>
      <w:r w:rsidR="00F119CB">
        <w:rPr>
          <w:rFonts w:ascii="Arial" w:hAnsi="Arial" w:cs="Arial"/>
          <w:sz w:val="22"/>
        </w:rPr>
        <w:t>zákonných zástupců</w:t>
      </w:r>
      <w:r w:rsidRPr="007D7908">
        <w:rPr>
          <w:rFonts w:ascii="Arial" w:hAnsi="Arial" w:cs="Arial"/>
          <w:sz w:val="22"/>
        </w:rPr>
        <w:t xml:space="preserve"> do aktivit školy,</w:t>
      </w:r>
    </w:p>
    <w:p w14:paraId="4B1A46C4" w14:textId="77777777" w:rsidR="007D7908" w:rsidRDefault="007D7908" w:rsidP="00A25CDB">
      <w:pPr>
        <w:pStyle w:val="Standard"/>
        <w:widowControl w:val="0"/>
        <w:numPr>
          <w:ilvl w:val="0"/>
          <w:numId w:val="30"/>
        </w:numPr>
        <w:spacing w:after="0" w:line="240" w:lineRule="auto"/>
        <w:jc w:val="both"/>
        <w:rPr>
          <w:rFonts w:ascii="Arial" w:hAnsi="Arial" w:cs="Arial"/>
          <w:sz w:val="22"/>
        </w:rPr>
      </w:pPr>
      <w:r w:rsidRPr="007D7908">
        <w:rPr>
          <w:rFonts w:ascii="Arial" w:hAnsi="Arial" w:cs="Arial"/>
          <w:sz w:val="22"/>
        </w:rPr>
        <w:t>navázání spolupráce a zapojení se do akcí a projektů realizovaných jinými odbornými subjekty.</w:t>
      </w:r>
    </w:p>
    <w:p w14:paraId="4B1A46C5" w14:textId="35325251" w:rsidR="007D7908" w:rsidRDefault="007D7908" w:rsidP="001F15E7">
      <w:pPr>
        <w:pStyle w:val="Standard"/>
        <w:widowControl w:val="0"/>
        <w:spacing w:after="0" w:line="240" w:lineRule="auto"/>
        <w:ind w:left="720"/>
        <w:jc w:val="both"/>
        <w:rPr>
          <w:rFonts w:ascii="Arial" w:hAnsi="Arial" w:cs="Arial"/>
          <w:sz w:val="22"/>
        </w:rPr>
      </w:pPr>
    </w:p>
    <w:p w14:paraId="668CC2EB" w14:textId="77777777" w:rsidR="00495130" w:rsidRPr="007D7908" w:rsidRDefault="00495130" w:rsidP="001F15E7">
      <w:pPr>
        <w:pStyle w:val="Standard"/>
        <w:widowControl w:val="0"/>
        <w:spacing w:after="0" w:line="240" w:lineRule="auto"/>
        <w:ind w:left="720"/>
        <w:jc w:val="both"/>
        <w:rPr>
          <w:rFonts w:ascii="Arial" w:hAnsi="Arial" w:cs="Arial"/>
          <w:sz w:val="22"/>
        </w:rPr>
      </w:pPr>
    </w:p>
    <w:p w14:paraId="4B1A46C7" w14:textId="15B9270C" w:rsidR="00825C90" w:rsidRPr="00495130" w:rsidRDefault="00650AB6" w:rsidP="00495130">
      <w:pPr>
        <w:pStyle w:val="Nadpis1"/>
        <w:keepNext w:val="0"/>
        <w:keepLines w:val="0"/>
        <w:numPr>
          <w:ilvl w:val="0"/>
          <w:numId w:val="28"/>
        </w:numPr>
        <w:spacing w:before="0" w:after="200"/>
        <w:ind w:left="0" w:firstLine="0"/>
        <w:jc w:val="center"/>
        <w:rPr>
          <w:rFonts w:ascii="Arial" w:hAnsi="Arial" w:cs="Arial"/>
          <w:bCs w:val="0"/>
          <w:color w:val="auto"/>
          <w:sz w:val="24"/>
          <w:szCs w:val="22"/>
        </w:rPr>
      </w:pPr>
      <w:bookmarkStart w:id="31" w:name="cile"/>
      <w:bookmarkStart w:id="32" w:name="_Toc144716735"/>
      <w:bookmarkStart w:id="33" w:name="_Toc177457831"/>
      <w:r w:rsidRPr="004B6ED2">
        <w:rPr>
          <w:rFonts w:ascii="Arial" w:hAnsi="Arial" w:cs="Arial"/>
          <w:bCs w:val="0"/>
          <w:color w:val="auto"/>
          <w:sz w:val="24"/>
          <w:szCs w:val="22"/>
        </w:rPr>
        <w:t xml:space="preserve">Cíle </w:t>
      </w:r>
      <w:bookmarkEnd w:id="31"/>
      <w:r w:rsidRPr="004B6ED2">
        <w:rPr>
          <w:rFonts w:ascii="Arial" w:hAnsi="Arial" w:cs="Arial"/>
          <w:bCs w:val="0"/>
          <w:color w:val="auto"/>
          <w:sz w:val="24"/>
          <w:szCs w:val="22"/>
        </w:rPr>
        <w:t>MPP</w:t>
      </w:r>
      <w:bookmarkEnd w:id="32"/>
      <w:bookmarkEnd w:id="33"/>
    </w:p>
    <w:p w14:paraId="4B1A46C8" w14:textId="08DCBA9D" w:rsidR="00825C90" w:rsidRPr="00D51E89" w:rsidRDefault="00650AB6" w:rsidP="001F15E7">
      <w:pPr>
        <w:pStyle w:val="Standard"/>
        <w:spacing w:after="0" w:line="240" w:lineRule="auto"/>
        <w:jc w:val="both"/>
        <w:rPr>
          <w:rFonts w:ascii="Arial" w:hAnsi="Arial" w:cs="Arial"/>
          <w:sz w:val="22"/>
        </w:rPr>
      </w:pPr>
      <w:r w:rsidRPr="00D51E89">
        <w:rPr>
          <w:rFonts w:ascii="Arial" w:hAnsi="Arial" w:cs="Arial"/>
          <w:sz w:val="22"/>
        </w:rPr>
        <w:t>Nejobecněji formulovaným cílem MPP je spolu s</w:t>
      </w:r>
      <w:r w:rsidR="00F119CB">
        <w:rPr>
          <w:rFonts w:ascii="Arial" w:hAnsi="Arial" w:cs="Arial"/>
          <w:sz w:val="22"/>
        </w:rPr>
        <w:t>e zákonnými zástupci</w:t>
      </w:r>
      <w:r w:rsidRPr="00D51E89">
        <w:rPr>
          <w:rFonts w:ascii="Arial" w:hAnsi="Arial" w:cs="Arial"/>
          <w:sz w:val="22"/>
        </w:rPr>
        <w:t xml:space="preserve"> a pedagog</w:t>
      </w:r>
      <w:r w:rsidR="002657AB">
        <w:rPr>
          <w:rFonts w:ascii="Arial" w:hAnsi="Arial" w:cs="Arial"/>
          <w:sz w:val="22"/>
        </w:rPr>
        <w:t>ickými pracovníky</w:t>
      </w:r>
      <w:r w:rsidRPr="00D51E89">
        <w:rPr>
          <w:rFonts w:ascii="Arial" w:hAnsi="Arial" w:cs="Arial"/>
          <w:sz w:val="22"/>
        </w:rPr>
        <w:t xml:space="preserve"> formovat osobnost žáka a vést ho ke zdravému životnímu stylu. Předpokladem jeho úspěšného splnění je:</w:t>
      </w:r>
    </w:p>
    <w:p w14:paraId="4B1A46C9" w14:textId="77777777" w:rsidR="00825C90" w:rsidRPr="00D51E89" w:rsidRDefault="00825C90" w:rsidP="001F15E7">
      <w:pPr>
        <w:pStyle w:val="Odstavecseseznamem"/>
        <w:spacing w:after="0" w:line="240" w:lineRule="auto"/>
        <w:ind w:left="0"/>
        <w:jc w:val="both"/>
        <w:rPr>
          <w:rFonts w:ascii="Arial" w:hAnsi="Arial" w:cs="Arial"/>
          <w:sz w:val="22"/>
        </w:rPr>
      </w:pPr>
    </w:p>
    <w:p w14:paraId="4B1A46CA" w14:textId="77777777" w:rsidR="00825C90" w:rsidRPr="00D51E89" w:rsidRDefault="00650AB6" w:rsidP="00A25CDB">
      <w:pPr>
        <w:pStyle w:val="Standard"/>
        <w:numPr>
          <w:ilvl w:val="0"/>
          <w:numId w:val="31"/>
        </w:numPr>
        <w:spacing w:after="0" w:line="240" w:lineRule="auto"/>
        <w:jc w:val="both"/>
        <w:rPr>
          <w:rFonts w:ascii="Arial" w:hAnsi="Arial" w:cs="Arial"/>
          <w:sz w:val="22"/>
        </w:rPr>
      </w:pPr>
      <w:r w:rsidRPr="00D51E89">
        <w:rPr>
          <w:rFonts w:ascii="Arial" w:hAnsi="Arial" w:cs="Arial"/>
          <w:sz w:val="22"/>
        </w:rPr>
        <w:t>zvyšovat odolnost žáků vůči negativnímu působení sociálně patologických jevů (zejména drog, kouření a šikany),</w:t>
      </w:r>
    </w:p>
    <w:p w14:paraId="4B1A46CB" w14:textId="77777777" w:rsidR="00825C90" w:rsidRPr="00D51E89" w:rsidRDefault="00650AB6" w:rsidP="00A25CDB">
      <w:pPr>
        <w:pStyle w:val="Standard"/>
        <w:numPr>
          <w:ilvl w:val="0"/>
          <w:numId w:val="31"/>
        </w:numPr>
        <w:spacing w:after="0" w:line="240" w:lineRule="auto"/>
        <w:jc w:val="both"/>
        <w:rPr>
          <w:rFonts w:ascii="Arial" w:hAnsi="Arial" w:cs="Arial"/>
          <w:sz w:val="22"/>
        </w:rPr>
      </w:pPr>
      <w:r w:rsidRPr="00D51E89">
        <w:rPr>
          <w:rFonts w:ascii="Arial" w:hAnsi="Arial" w:cs="Arial"/>
          <w:sz w:val="22"/>
        </w:rPr>
        <w:t>posilovat duševní odolnost vůči stresu,</w:t>
      </w:r>
    </w:p>
    <w:p w14:paraId="4B1A46CC" w14:textId="77777777" w:rsidR="00825C90" w:rsidRPr="00D51E89" w:rsidRDefault="00650AB6" w:rsidP="00A25CDB">
      <w:pPr>
        <w:pStyle w:val="Standard"/>
        <w:numPr>
          <w:ilvl w:val="0"/>
          <w:numId w:val="31"/>
        </w:numPr>
        <w:spacing w:after="0" w:line="240" w:lineRule="auto"/>
        <w:jc w:val="both"/>
        <w:rPr>
          <w:rFonts w:ascii="Arial" w:hAnsi="Arial" w:cs="Arial"/>
          <w:sz w:val="22"/>
        </w:rPr>
      </w:pPr>
      <w:r w:rsidRPr="00D51E89">
        <w:rPr>
          <w:rFonts w:ascii="Arial" w:hAnsi="Arial" w:cs="Arial"/>
          <w:sz w:val="22"/>
        </w:rPr>
        <w:t>vytvářet sociální prostředí příznivé pro duševní i fyzický rozvoj žáků,</w:t>
      </w:r>
    </w:p>
    <w:p w14:paraId="4B1A46CD" w14:textId="77777777" w:rsidR="00825C90" w:rsidRPr="00D51E89" w:rsidRDefault="00650AB6" w:rsidP="00A25CDB">
      <w:pPr>
        <w:pStyle w:val="Standard"/>
        <w:numPr>
          <w:ilvl w:val="0"/>
          <w:numId w:val="31"/>
        </w:numPr>
        <w:spacing w:after="0" w:line="240" w:lineRule="auto"/>
        <w:jc w:val="both"/>
        <w:rPr>
          <w:rFonts w:ascii="Arial" w:hAnsi="Arial" w:cs="Arial"/>
          <w:sz w:val="22"/>
        </w:rPr>
      </w:pPr>
      <w:r w:rsidRPr="00D51E89">
        <w:rPr>
          <w:rFonts w:ascii="Arial" w:hAnsi="Arial" w:cs="Arial"/>
          <w:sz w:val="22"/>
        </w:rPr>
        <w:t>rozvíjet sociální dovednosti žáků a jejich odpovědnost za vlastní chování, vést je k samostatnosti,</w:t>
      </w:r>
    </w:p>
    <w:p w14:paraId="4B1A46CE" w14:textId="77777777" w:rsidR="00825C90" w:rsidRPr="00D51E89" w:rsidRDefault="00650AB6" w:rsidP="00A25CDB">
      <w:pPr>
        <w:pStyle w:val="Standard"/>
        <w:numPr>
          <w:ilvl w:val="0"/>
          <w:numId w:val="31"/>
        </w:numPr>
        <w:spacing w:after="0" w:line="240" w:lineRule="auto"/>
        <w:jc w:val="both"/>
        <w:rPr>
          <w:rFonts w:ascii="Arial" w:hAnsi="Arial" w:cs="Arial"/>
          <w:sz w:val="22"/>
        </w:rPr>
      </w:pPr>
      <w:r w:rsidRPr="00D51E89">
        <w:rPr>
          <w:rFonts w:ascii="Arial" w:hAnsi="Arial" w:cs="Arial"/>
          <w:sz w:val="22"/>
        </w:rPr>
        <w:t>rozvíjet komunikační dovednosti žáků (schopnost řešit problémy),</w:t>
      </w:r>
    </w:p>
    <w:p w14:paraId="4B1A46CF" w14:textId="77777777" w:rsidR="00825C90" w:rsidRPr="00D51E89" w:rsidRDefault="00650AB6" w:rsidP="00A25CDB">
      <w:pPr>
        <w:pStyle w:val="Standard"/>
        <w:numPr>
          <w:ilvl w:val="0"/>
          <w:numId w:val="31"/>
        </w:numPr>
        <w:spacing w:after="0" w:line="240" w:lineRule="auto"/>
        <w:jc w:val="both"/>
        <w:rPr>
          <w:rFonts w:ascii="Arial" w:hAnsi="Arial" w:cs="Arial"/>
          <w:sz w:val="22"/>
        </w:rPr>
      </w:pPr>
      <w:r w:rsidRPr="00D51E89">
        <w:rPr>
          <w:rFonts w:ascii="Arial" w:hAnsi="Arial" w:cs="Arial"/>
          <w:sz w:val="22"/>
        </w:rPr>
        <w:t>pozitivně ovlivňovat hodnoty žáků,</w:t>
      </w:r>
    </w:p>
    <w:p w14:paraId="4B1A46D0" w14:textId="77777777" w:rsidR="00825C90" w:rsidRDefault="00650AB6" w:rsidP="00A25CDB">
      <w:pPr>
        <w:pStyle w:val="Standard"/>
        <w:numPr>
          <w:ilvl w:val="0"/>
          <w:numId w:val="31"/>
        </w:numPr>
        <w:spacing w:after="0" w:line="240" w:lineRule="auto"/>
        <w:jc w:val="both"/>
        <w:rPr>
          <w:rFonts w:ascii="Arial" w:hAnsi="Arial" w:cs="Arial"/>
          <w:sz w:val="22"/>
        </w:rPr>
      </w:pPr>
      <w:r w:rsidRPr="00D51E89">
        <w:rPr>
          <w:rFonts w:ascii="Arial" w:hAnsi="Arial" w:cs="Arial"/>
          <w:sz w:val="22"/>
        </w:rPr>
        <w:t>vést žáky k osobnímu podílu na tvorbě zdravého životního prostředí.</w:t>
      </w:r>
    </w:p>
    <w:p w14:paraId="5CF7AA39" w14:textId="0CABF03E" w:rsidR="00495130" w:rsidRDefault="00495130" w:rsidP="00E041E1">
      <w:pPr>
        <w:pStyle w:val="Standard"/>
        <w:spacing w:after="0" w:line="240" w:lineRule="auto"/>
        <w:jc w:val="both"/>
        <w:rPr>
          <w:rFonts w:ascii="Arial" w:hAnsi="Arial" w:cs="Arial"/>
          <w:sz w:val="22"/>
        </w:rPr>
      </w:pPr>
    </w:p>
    <w:p w14:paraId="3B2C4275" w14:textId="77777777" w:rsidR="00495130" w:rsidRPr="00D51E89" w:rsidRDefault="00495130" w:rsidP="007B1421">
      <w:pPr>
        <w:pStyle w:val="Standard"/>
        <w:spacing w:after="0" w:line="240" w:lineRule="auto"/>
        <w:ind w:left="720"/>
        <w:jc w:val="both"/>
        <w:rPr>
          <w:rFonts w:ascii="Arial" w:hAnsi="Arial" w:cs="Arial"/>
          <w:sz w:val="22"/>
        </w:rPr>
      </w:pPr>
    </w:p>
    <w:p w14:paraId="4B1A46D3" w14:textId="654C4B19" w:rsidR="007B1421" w:rsidRPr="002B786B" w:rsidRDefault="00650AB6" w:rsidP="002B786B">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34" w:name="_Toc144716736"/>
      <w:bookmarkStart w:id="35" w:name="_Toc177457832"/>
      <w:r w:rsidRPr="002B786B">
        <w:rPr>
          <w:rFonts w:ascii="Arial" w:hAnsi="Arial" w:cs="Arial"/>
          <w:bCs w:val="0"/>
          <w:color w:val="auto"/>
          <w:sz w:val="24"/>
          <w:szCs w:val="22"/>
        </w:rPr>
        <w:t>Krátkodobé cíle</w:t>
      </w:r>
      <w:bookmarkEnd w:id="34"/>
      <w:bookmarkEnd w:id="35"/>
    </w:p>
    <w:p w14:paraId="4B1A46D4" w14:textId="77777777" w:rsidR="00825C90" w:rsidRDefault="00650AB6" w:rsidP="001F15E7">
      <w:pPr>
        <w:pStyle w:val="Standard"/>
        <w:spacing w:after="0" w:line="240" w:lineRule="auto"/>
        <w:jc w:val="both"/>
        <w:rPr>
          <w:rFonts w:ascii="Arial" w:hAnsi="Arial" w:cs="Arial"/>
          <w:b/>
          <w:sz w:val="22"/>
        </w:rPr>
      </w:pPr>
      <w:r w:rsidRPr="002949D9">
        <w:rPr>
          <w:rFonts w:ascii="Arial" w:hAnsi="Arial" w:cs="Arial"/>
          <w:b/>
          <w:sz w:val="22"/>
        </w:rPr>
        <w:t>Ve vztahu k žákům:</w:t>
      </w:r>
    </w:p>
    <w:p w14:paraId="4B1A46D5" w14:textId="77777777" w:rsidR="004B6ED2" w:rsidRPr="002949D9" w:rsidRDefault="004B6ED2" w:rsidP="001F15E7">
      <w:pPr>
        <w:pStyle w:val="Standard"/>
        <w:spacing w:after="0" w:line="240" w:lineRule="auto"/>
        <w:jc w:val="both"/>
        <w:rPr>
          <w:rFonts w:ascii="Arial" w:hAnsi="Arial" w:cs="Arial"/>
          <w:b/>
          <w:sz w:val="22"/>
        </w:rPr>
      </w:pPr>
    </w:p>
    <w:p w14:paraId="4B1A46D6" w14:textId="77777777" w:rsidR="00420C97" w:rsidRPr="00420C97" w:rsidRDefault="00420C97" w:rsidP="00A25CDB">
      <w:pPr>
        <w:pStyle w:val="Standard"/>
        <w:numPr>
          <w:ilvl w:val="0"/>
          <w:numId w:val="32"/>
        </w:numPr>
        <w:spacing w:after="0" w:line="240" w:lineRule="auto"/>
        <w:jc w:val="both"/>
        <w:rPr>
          <w:rFonts w:ascii="Arial" w:hAnsi="Arial" w:cs="Arial"/>
          <w:sz w:val="22"/>
        </w:rPr>
      </w:pPr>
      <w:r w:rsidRPr="00420C97">
        <w:rPr>
          <w:rFonts w:ascii="Arial" w:hAnsi="Arial" w:cs="Arial"/>
          <w:sz w:val="22"/>
        </w:rPr>
        <w:t>Na začátku studia realizovat adaptační kurz zaměřený na vytvoření základů spolupráce a vhodné komunikace mezi žáky a pedagogickými pracovníky školy a na rozvoj sociálních vztahů v novém školním prostředí.</w:t>
      </w:r>
    </w:p>
    <w:p w14:paraId="4B1A46D7" w14:textId="77777777" w:rsidR="00420C97" w:rsidRPr="00420C97" w:rsidRDefault="00420C97" w:rsidP="00A25CDB">
      <w:pPr>
        <w:pStyle w:val="Standard"/>
        <w:numPr>
          <w:ilvl w:val="0"/>
          <w:numId w:val="32"/>
        </w:numPr>
        <w:spacing w:after="0" w:line="240" w:lineRule="auto"/>
        <w:jc w:val="both"/>
        <w:rPr>
          <w:rFonts w:ascii="Arial" w:hAnsi="Arial" w:cs="Arial"/>
          <w:sz w:val="22"/>
        </w:rPr>
      </w:pPr>
      <w:r w:rsidRPr="00420C97">
        <w:rPr>
          <w:rFonts w:ascii="Arial" w:hAnsi="Arial" w:cs="Arial"/>
          <w:sz w:val="22"/>
        </w:rPr>
        <w:lastRenderedPageBreak/>
        <w:t>Zmapovat potřeby v oblasti primární prevence.</w:t>
      </w:r>
    </w:p>
    <w:p w14:paraId="4B1A46D8" w14:textId="77777777" w:rsidR="00420C97" w:rsidRPr="00420C97" w:rsidRDefault="00420C97" w:rsidP="00A25CDB">
      <w:pPr>
        <w:pStyle w:val="Standard"/>
        <w:numPr>
          <w:ilvl w:val="0"/>
          <w:numId w:val="32"/>
        </w:numPr>
        <w:spacing w:after="0" w:line="240" w:lineRule="auto"/>
        <w:jc w:val="both"/>
        <w:rPr>
          <w:rFonts w:ascii="Arial" w:hAnsi="Arial" w:cs="Arial"/>
          <w:sz w:val="22"/>
        </w:rPr>
      </w:pPr>
      <w:r w:rsidRPr="00420C97">
        <w:rPr>
          <w:rFonts w:ascii="Arial" w:hAnsi="Arial" w:cs="Arial"/>
          <w:sz w:val="22"/>
        </w:rPr>
        <w:t>Průběžně sledovat a řešit změny zdravotní způsobilosti žáků.</w:t>
      </w:r>
    </w:p>
    <w:p w14:paraId="4B1A46D9" w14:textId="77777777" w:rsidR="00420C97" w:rsidRPr="00420C97" w:rsidRDefault="00420C97" w:rsidP="00A25CDB">
      <w:pPr>
        <w:pStyle w:val="Standard"/>
        <w:numPr>
          <w:ilvl w:val="0"/>
          <w:numId w:val="32"/>
        </w:numPr>
        <w:spacing w:after="0" w:line="240" w:lineRule="auto"/>
        <w:jc w:val="both"/>
        <w:rPr>
          <w:rFonts w:ascii="Arial" w:hAnsi="Arial" w:cs="Arial"/>
          <w:sz w:val="22"/>
        </w:rPr>
      </w:pPr>
      <w:r w:rsidRPr="00420C97">
        <w:rPr>
          <w:rFonts w:ascii="Arial" w:hAnsi="Arial" w:cs="Arial"/>
          <w:sz w:val="22"/>
        </w:rPr>
        <w:t>Setrvale a důsledně sledovat absenci žáků.</w:t>
      </w:r>
    </w:p>
    <w:p w14:paraId="4B1A46DA" w14:textId="77777777" w:rsidR="00420C97" w:rsidRPr="00420C97" w:rsidRDefault="00420C97" w:rsidP="00A25CDB">
      <w:pPr>
        <w:pStyle w:val="Standard"/>
        <w:numPr>
          <w:ilvl w:val="0"/>
          <w:numId w:val="32"/>
        </w:numPr>
        <w:spacing w:after="0" w:line="240" w:lineRule="auto"/>
        <w:jc w:val="both"/>
        <w:rPr>
          <w:rFonts w:ascii="Arial" w:hAnsi="Arial" w:cs="Arial"/>
          <w:sz w:val="22"/>
        </w:rPr>
      </w:pPr>
      <w:r w:rsidRPr="00420C97">
        <w:rPr>
          <w:rFonts w:ascii="Arial" w:hAnsi="Arial" w:cs="Arial"/>
          <w:sz w:val="22"/>
        </w:rPr>
        <w:t>Na začátku školního roku vytvářet a aktualizovat nabídku volnočasových aktivit pro žáky.</w:t>
      </w:r>
    </w:p>
    <w:p w14:paraId="4B1A46DB" w14:textId="77777777" w:rsidR="00420C97" w:rsidRPr="00420C97" w:rsidRDefault="00420C97" w:rsidP="00A25CDB">
      <w:pPr>
        <w:pStyle w:val="Standard"/>
        <w:numPr>
          <w:ilvl w:val="0"/>
          <w:numId w:val="32"/>
        </w:numPr>
        <w:spacing w:after="0" w:line="240" w:lineRule="auto"/>
        <w:jc w:val="both"/>
        <w:rPr>
          <w:rFonts w:ascii="Arial" w:hAnsi="Arial" w:cs="Arial"/>
          <w:sz w:val="22"/>
        </w:rPr>
      </w:pPr>
      <w:r w:rsidRPr="00420C97">
        <w:rPr>
          <w:rFonts w:ascii="Arial" w:hAnsi="Arial" w:cs="Arial"/>
          <w:sz w:val="22"/>
        </w:rPr>
        <w:t>Důsledně dbát na dodržování školního řádu, vnitřního řádu internátu a dalších interních norem. Dodržovat zásady slušného chování a v případech jejich porušení přijímat příslušná výchovná opatření uvedená ve školním řádu nebo vnitřním řádu internátu.</w:t>
      </w:r>
    </w:p>
    <w:p w14:paraId="4B1A46DC" w14:textId="77777777" w:rsidR="00420C97" w:rsidRPr="00420C97" w:rsidRDefault="00420C97" w:rsidP="00A25CDB">
      <w:pPr>
        <w:pStyle w:val="Standard"/>
        <w:numPr>
          <w:ilvl w:val="0"/>
          <w:numId w:val="32"/>
        </w:numPr>
        <w:spacing w:after="0" w:line="240" w:lineRule="auto"/>
        <w:jc w:val="both"/>
        <w:rPr>
          <w:rFonts w:ascii="Arial" w:hAnsi="Arial" w:cs="Arial"/>
          <w:sz w:val="22"/>
        </w:rPr>
      </w:pPr>
      <w:r w:rsidRPr="00420C97">
        <w:rPr>
          <w:rFonts w:ascii="Arial" w:hAnsi="Arial" w:cs="Arial"/>
          <w:sz w:val="22"/>
        </w:rPr>
        <w:t>Monitorovat jednotlivce s rizikovými projevy chování a bez zbytečného odkladu řešit případné výchovné problémy.</w:t>
      </w:r>
    </w:p>
    <w:p w14:paraId="4B1A46DD" w14:textId="77777777" w:rsidR="00420C97" w:rsidRPr="00420C97" w:rsidRDefault="00420C97" w:rsidP="00A25CDB">
      <w:pPr>
        <w:pStyle w:val="Standard"/>
        <w:numPr>
          <w:ilvl w:val="0"/>
          <w:numId w:val="32"/>
        </w:numPr>
        <w:spacing w:after="0" w:line="240" w:lineRule="auto"/>
        <w:jc w:val="both"/>
        <w:rPr>
          <w:rFonts w:ascii="Arial" w:hAnsi="Arial" w:cs="Arial"/>
          <w:sz w:val="22"/>
        </w:rPr>
      </w:pPr>
      <w:r w:rsidRPr="00420C97">
        <w:rPr>
          <w:rFonts w:ascii="Arial" w:hAnsi="Arial" w:cs="Arial"/>
          <w:sz w:val="22"/>
        </w:rPr>
        <w:t>Finančně podporovat školní preventivní aktivity.</w:t>
      </w:r>
    </w:p>
    <w:p w14:paraId="4B1A46DE" w14:textId="77777777" w:rsidR="00420C97" w:rsidRPr="00420C97" w:rsidRDefault="00420C97" w:rsidP="00A25CDB">
      <w:pPr>
        <w:pStyle w:val="Standard"/>
        <w:numPr>
          <w:ilvl w:val="0"/>
          <w:numId w:val="32"/>
        </w:numPr>
        <w:spacing w:after="0" w:line="240" w:lineRule="auto"/>
        <w:jc w:val="both"/>
        <w:rPr>
          <w:rFonts w:ascii="Arial" w:hAnsi="Arial" w:cs="Arial"/>
          <w:sz w:val="22"/>
        </w:rPr>
      </w:pPr>
      <w:r w:rsidRPr="00420C97">
        <w:rPr>
          <w:rFonts w:ascii="Arial" w:hAnsi="Arial" w:cs="Arial"/>
          <w:sz w:val="22"/>
        </w:rPr>
        <w:t>Účastnit se dle aktuálních potřeb třídnických hodin.</w:t>
      </w:r>
    </w:p>
    <w:p w14:paraId="4B1A46DF" w14:textId="77777777" w:rsidR="00420C97" w:rsidRPr="00420C97" w:rsidRDefault="00420C97" w:rsidP="00A25CDB">
      <w:pPr>
        <w:pStyle w:val="Standard"/>
        <w:numPr>
          <w:ilvl w:val="0"/>
          <w:numId w:val="32"/>
        </w:numPr>
        <w:spacing w:after="0" w:line="240" w:lineRule="auto"/>
        <w:jc w:val="both"/>
        <w:rPr>
          <w:rFonts w:ascii="Arial" w:hAnsi="Arial" w:cs="Arial"/>
          <w:sz w:val="22"/>
        </w:rPr>
      </w:pPr>
      <w:r w:rsidRPr="00420C97">
        <w:rPr>
          <w:rFonts w:ascii="Arial" w:hAnsi="Arial" w:cs="Arial"/>
          <w:sz w:val="22"/>
        </w:rPr>
        <w:t>Realizovat naplánované besedy a přednášky.</w:t>
      </w:r>
    </w:p>
    <w:p w14:paraId="4B1A46E0" w14:textId="77777777" w:rsidR="00420C97" w:rsidRDefault="00420C97" w:rsidP="00A25CDB">
      <w:pPr>
        <w:pStyle w:val="Standard"/>
        <w:numPr>
          <w:ilvl w:val="0"/>
          <w:numId w:val="32"/>
        </w:numPr>
        <w:spacing w:after="0" w:line="240" w:lineRule="auto"/>
        <w:jc w:val="both"/>
        <w:rPr>
          <w:rFonts w:ascii="Arial" w:hAnsi="Arial" w:cs="Arial"/>
          <w:sz w:val="22"/>
        </w:rPr>
      </w:pPr>
      <w:r w:rsidRPr="00420C97">
        <w:rPr>
          <w:rFonts w:ascii="Arial" w:hAnsi="Arial" w:cs="Arial"/>
          <w:sz w:val="22"/>
        </w:rPr>
        <w:t>Průběžně provádět kontroly konzumace alkoholu a kouření.</w:t>
      </w:r>
    </w:p>
    <w:p w14:paraId="4B1A46E1" w14:textId="77777777" w:rsidR="007B1421" w:rsidRDefault="007B1421" w:rsidP="001F15E7">
      <w:pPr>
        <w:pStyle w:val="Standard"/>
        <w:spacing w:after="0" w:line="240" w:lineRule="auto"/>
        <w:jc w:val="both"/>
        <w:rPr>
          <w:rFonts w:ascii="Arial" w:hAnsi="Arial" w:cs="Arial"/>
          <w:b/>
          <w:sz w:val="22"/>
        </w:rPr>
      </w:pPr>
    </w:p>
    <w:p w14:paraId="4B1A46E2" w14:textId="1E7B6DF2" w:rsidR="00825C90" w:rsidRDefault="00650AB6" w:rsidP="001F15E7">
      <w:pPr>
        <w:pStyle w:val="Standard"/>
        <w:spacing w:after="0" w:line="240" w:lineRule="auto"/>
        <w:jc w:val="both"/>
        <w:rPr>
          <w:rFonts w:ascii="Arial" w:hAnsi="Arial" w:cs="Arial"/>
          <w:b/>
          <w:sz w:val="22"/>
        </w:rPr>
      </w:pPr>
      <w:r w:rsidRPr="00420C97">
        <w:rPr>
          <w:rFonts w:ascii="Arial" w:hAnsi="Arial" w:cs="Arial"/>
          <w:b/>
          <w:sz w:val="22"/>
        </w:rPr>
        <w:t>Ve vztahu k</w:t>
      </w:r>
      <w:r w:rsidR="00F119CB">
        <w:rPr>
          <w:rFonts w:ascii="Arial" w:hAnsi="Arial" w:cs="Arial"/>
          <w:b/>
          <w:sz w:val="22"/>
        </w:rPr>
        <w:t> zákonným zástupcům</w:t>
      </w:r>
      <w:r w:rsidRPr="00420C97">
        <w:rPr>
          <w:rFonts w:ascii="Arial" w:hAnsi="Arial" w:cs="Arial"/>
          <w:b/>
          <w:sz w:val="22"/>
        </w:rPr>
        <w:t>:</w:t>
      </w:r>
    </w:p>
    <w:p w14:paraId="4B1A46E3" w14:textId="77777777" w:rsidR="007B1421" w:rsidRPr="00420C97" w:rsidRDefault="007B1421" w:rsidP="001F15E7">
      <w:pPr>
        <w:pStyle w:val="Standard"/>
        <w:spacing w:after="0" w:line="240" w:lineRule="auto"/>
        <w:jc w:val="both"/>
        <w:rPr>
          <w:rFonts w:ascii="Arial" w:hAnsi="Arial" w:cs="Arial"/>
          <w:b/>
          <w:sz w:val="22"/>
        </w:rPr>
      </w:pPr>
    </w:p>
    <w:p w14:paraId="4B1A46E4" w14:textId="26259B81" w:rsidR="00825C90" w:rsidRPr="00D51E89" w:rsidRDefault="00650AB6" w:rsidP="00A25CDB">
      <w:pPr>
        <w:pStyle w:val="Standard"/>
        <w:numPr>
          <w:ilvl w:val="0"/>
          <w:numId w:val="33"/>
        </w:numPr>
        <w:spacing w:after="0" w:line="240" w:lineRule="auto"/>
        <w:jc w:val="both"/>
        <w:rPr>
          <w:rFonts w:ascii="Arial" w:hAnsi="Arial" w:cs="Arial"/>
          <w:sz w:val="22"/>
        </w:rPr>
      </w:pPr>
      <w:r w:rsidRPr="00D51E89">
        <w:rPr>
          <w:rFonts w:ascii="Arial" w:hAnsi="Arial" w:cs="Arial"/>
          <w:sz w:val="22"/>
        </w:rPr>
        <w:t xml:space="preserve">zapojovat </w:t>
      </w:r>
      <w:r w:rsidR="00F119CB">
        <w:rPr>
          <w:rFonts w:ascii="Arial" w:hAnsi="Arial" w:cs="Arial"/>
          <w:sz w:val="22"/>
        </w:rPr>
        <w:t>zákonné zástupce</w:t>
      </w:r>
      <w:r w:rsidRPr="00D51E89">
        <w:rPr>
          <w:rFonts w:ascii="Arial" w:hAnsi="Arial" w:cs="Arial"/>
          <w:sz w:val="22"/>
        </w:rPr>
        <w:t xml:space="preserve"> do aktivní spolupráce se školou, včetně účasti na akcích školy,</w:t>
      </w:r>
    </w:p>
    <w:p w14:paraId="4B1A46E5" w14:textId="521A9197" w:rsidR="00825C90" w:rsidRPr="00D51E89" w:rsidRDefault="00650AB6" w:rsidP="00A25CDB">
      <w:pPr>
        <w:pStyle w:val="Standard"/>
        <w:numPr>
          <w:ilvl w:val="0"/>
          <w:numId w:val="33"/>
        </w:numPr>
        <w:spacing w:after="0" w:line="240" w:lineRule="auto"/>
        <w:jc w:val="both"/>
        <w:rPr>
          <w:rFonts w:ascii="Arial" w:hAnsi="Arial" w:cs="Arial"/>
          <w:sz w:val="22"/>
        </w:rPr>
      </w:pPr>
      <w:r w:rsidRPr="00D51E89">
        <w:rPr>
          <w:rFonts w:ascii="Arial" w:hAnsi="Arial" w:cs="Arial"/>
          <w:sz w:val="22"/>
        </w:rPr>
        <w:t>spolupracovat s</w:t>
      </w:r>
      <w:r w:rsidR="00F119CB">
        <w:rPr>
          <w:rFonts w:ascii="Arial" w:hAnsi="Arial" w:cs="Arial"/>
          <w:sz w:val="22"/>
        </w:rPr>
        <w:t>e zákonnými zástupci</w:t>
      </w:r>
      <w:r w:rsidRPr="00D51E89">
        <w:rPr>
          <w:rFonts w:ascii="Arial" w:hAnsi="Arial" w:cs="Arial"/>
          <w:sz w:val="22"/>
        </w:rPr>
        <w:t xml:space="preserve"> ve věci prospěchu, chování a případné absence jejich dětí, motivovat je k účasti na třídních schůzkách,</w:t>
      </w:r>
    </w:p>
    <w:p w14:paraId="4B1A46E8" w14:textId="52F92DBA" w:rsidR="007B1421" w:rsidRPr="00495130" w:rsidRDefault="00650AB6" w:rsidP="001F15E7">
      <w:pPr>
        <w:pStyle w:val="Standard"/>
        <w:numPr>
          <w:ilvl w:val="0"/>
          <w:numId w:val="33"/>
        </w:numPr>
        <w:spacing w:after="0" w:line="240" w:lineRule="auto"/>
        <w:jc w:val="both"/>
        <w:rPr>
          <w:rFonts w:ascii="Arial" w:hAnsi="Arial" w:cs="Arial"/>
          <w:sz w:val="22"/>
        </w:rPr>
      </w:pPr>
      <w:r w:rsidRPr="00D51E89">
        <w:rPr>
          <w:rFonts w:ascii="Arial" w:hAnsi="Arial" w:cs="Arial"/>
          <w:sz w:val="22"/>
        </w:rPr>
        <w:t xml:space="preserve">informovat </w:t>
      </w:r>
      <w:r w:rsidR="00F119CB">
        <w:rPr>
          <w:rFonts w:ascii="Arial" w:hAnsi="Arial" w:cs="Arial"/>
          <w:sz w:val="22"/>
        </w:rPr>
        <w:t>zákonné zástupce</w:t>
      </w:r>
      <w:r w:rsidRPr="00D51E89">
        <w:rPr>
          <w:rFonts w:ascii="Arial" w:hAnsi="Arial" w:cs="Arial"/>
          <w:sz w:val="22"/>
        </w:rPr>
        <w:t xml:space="preserve"> na třídních schůzkách o umístění MPP na školních webových stránkách.</w:t>
      </w:r>
    </w:p>
    <w:p w14:paraId="4B1A46E9" w14:textId="77777777" w:rsidR="007B1421" w:rsidRDefault="007B1421" w:rsidP="001F15E7">
      <w:pPr>
        <w:pStyle w:val="Standard"/>
        <w:spacing w:after="0" w:line="240" w:lineRule="auto"/>
        <w:jc w:val="both"/>
        <w:rPr>
          <w:rFonts w:ascii="Arial" w:hAnsi="Arial" w:cs="Arial"/>
          <w:b/>
          <w:sz w:val="22"/>
        </w:rPr>
      </w:pPr>
    </w:p>
    <w:p w14:paraId="4B1A46EA" w14:textId="77777777" w:rsidR="00825C90" w:rsidRDefault="00650AB6" w:rsidP="001F15E7">
      <w:pPr>
        <w:pStyle w:val="Standard"/>
        <w:spacing w:after="0" w:line="240" w:lineRule="auto"/>
        <w:jc w:val="both"/>
        <w:rPr>
          <w:rFonts w:ascii="Arial" w:hAnsi="Arial" w:cs="Arial"/>
          <w:b/>
          <w:sz w:val="22"/>
        </w:rPr>
      </w:pPr>
      <w:r w:rsidRPr="002949D9">
        <w:rPr>
          <w:rFonts w:ascii="Arial" w:hAnsi="Arial" w:cs="Arial"/>
          <w:b/>
          <w:sz w:val="22"/>
        </w:rPr>
        <w:t>Ve vztahu k učitelům a vychovatelům internátu:</w:t>
      </w:r>
    </w:p>
    <w:p w14:paraId="4B1A46EB" w14:textId="77777777" w:rsidR="007B1421" w:rsidRPr="002949D9" w:rsidRDefault="007B1421" w:rsidP="001F15E7">
      <w:pPr>
        <w:pStyle w:val="Standard"/>
        <w:spacing w:after="0" w:line="240" w:lineRule="auto"/>
        <w:jc w:val="both"/>
        <w:rPr>
          <w:rFonts w:ascii="Arial" w:hAnsi="Arial" w:cs="Arial"/>
          <w:b/>
          <w:sz w:val="22"/>
        </w:rPr>
      </w:pPr>
    </w:p>
    <w:p w14:paraId="4B1A46EC" w14:textId="77777777" w:rsidR="00825C90" w:rsidRPr="00D51E89" w:rsidRDefault="00650AB6" w:rsidP="00A25CDB">
      <w:pPr>
        <w:pStyle w:val="Standard"/>
        <w:numPr>
          <w:ilvl w:val="0"/>
          <w:numId w:val="34"/>
        </w:numPr>
        <w:spacing w:after="0" w:line="240" w:lineRule="auto"/>
        <w:jc w:val="both"/>
        <w:rPr>
          <w:rFonts w:ascii="Arial" w:hAnsi="Arial" w:cs="Arial"/>
          <w:sz w:val="22"/>
        </w:rPr>
      </w:pPr>
      <w:r w:rsidRPr="00D51E89">
        <w:rPr>
          <w:rFonts w:ascii="Arial" w:hAnsi="Arial" w:cs="Arial"/>
          <w:sz w:val="22"/>
        </w:rPr>
        <w:t>nejpozději na začátku každého školního roku seznámit pedagogické pracovníky s aktuálním MPP a s činností ŠPC,</w:t>
      </w:r>
    </w:p>
    <w:p w14:paraId="4B1A46ED" w14:textId="77777777" w:rsidR="00825C90" w:rsidRDefault="00650AB6" w:rsidP="00A25CDB">
      <w:pPr>
        <w:pStyle w:val="Standard"/>
        <w:numPr>
          <w:ilvl w:val="0"/>
          <w:numId w:val="34"/>
        </w:numPr>
        <w:spacing w:after="0" w:line="240" w:lineRule="auto"/>
        <w:jc w:val="both"/>
        <w:rPr>
          <w:rFonts w:ascii="Arial" w:hAnsi="Arial" w:cs="Arial"/>
          <w:sz w:val="22"/>
        </w:rPr>
      </w:pPr>
      <w:r w:rsidRPr="00D51E89">
        <w:rPr>
          <w:rFonts w:ascii="Arial" w:hAnsi="Arial" w:cs="Arial"/>
          <w:sz w:val="22"/>
        </w:rPr>
        <w:t>podporovat další vzdělávání pedagogických pracovníků v podobě tematických seminářů či jiných akcí, jež odpovídají jejich odborným a pedagogickým potřebám a zájmům.</w:t>
      </w:r>
    </w:p>
    <w:p w14:paraId="4B1A46EE" w14:textId="77777777" w:rsidR="007B1421" w:rsidRPr="00D51E89" w:rsidRDefault="007B1421" w:rsidP="007B1421">
      <w:pPr>
        <w:pStyle w:val="Standard"/>
        <w:spacing w:after="0" w:line="240" w:lineRule="auto"/>
        <w:ind w:left="720"/>
        <w:jc w:val="both"/>
        <w:rPr>
          <w:rFonts w:ascii="Arial" w:hAnsi="Arial" w:cs="Arial"/>
          <w:sz w:val="22"/>
        </w:rPr>
      </w:pPr>
    </w:p>
    <w:p w14:paraId="4B1A46F0" w14:textId="3F4F8679" w:rsidR="007B1421" w:rsidRPr="002B786B" w:rsidRDefault="00650AB6" w:rsidP="002B786B">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36" w:name="_Toc144716737"/>
      <w:bookmarkStart w:id="37" w:name="_Toc177457833"/>
      <w:r w:rsidRPr="002B786B">
        <w:rPr>
          <w:rFonts w:ascii="Arial" w:hAnsi="Arial" w:cs="Arial"/>
          <w:bCs w:val="0"/>
          <w:color w:val="auto"/>
          <w:sz w:val="24"/>
          <w:szCs w:val="22"/>
        </w:rPr>
        <w:t>Dlouhodobé cíle</w:t>
      </w:r>
      <w:bookmarkEnd w:id="36"/>
      <w:bookmarkEnd w:id="37"/>
    </w:p>
    <w:p w14:paraId="4B1A46F1" w14:textId="77777777" w:rsidR="00825C90" w:rsidRPr="00D51E89" w:rsidRDefault="00650AB6" w:rsidP="00A25CDB">
      <w:pPr>
        <w:pStyle w:val="Standard"/>
        <w:numPr>
          <w:ilvl w:val="0"/>
          <w:numId w:val="35"/>
        </w:numPr>
        <w:spacing w:after="0" w:line="240" w:lineRule="auto"/>
        <w:jc w:val="both"/>
        <w:rPr>
          <w:rFonts w:ascii="Arial" w:hAnsi="Arial" w:cs="Arial"/>
          <w:sz w:val="22"/>
        </w:rPr>
      </w:pPr>
      <w:r w:rsidRPr="00D51E89">
        <w:rPr>
          <w:rFonts w:ascii="Arial" w:hAnsi="Arial" w:cs="Arial"/>
          <w:sz w:val="22"/>
        </w:rPr>
        <w:t>vytvořit funkční systém v rámci problematiky MPP školy a vést všechny pedagogické i nepedagogické pracovníky školy k předávání informací důležitých pro další rozhodování v této oblasti,</w:t>
      </w:r>
    </w:p>
    <w:p w14:paraId="4B1A46F2" w14:textId="77777777" w:rsidR="00825C90" w:rsidRPr="00D51E89" w:rsidRDefault="00650AB6" w:rsidP="00A25CDB">
      <w:pPr>
        <w:pStyle w:val="Standard"/>
        <w:numPr>
          <w:ilvl w:val="0"/>
          <w:numId w:val="35"/>
        </w:numPr>
        <w:spacing w:after="0" w:line="240" w:lineRule="auto"/>
        <w:jc w:val="both"/>
        <w:rPr>
          <w:rFonts w:ascii="Arial" w:hAnsi="Arial" w:cs="Arial"/>
          <w:sz w:val="22"/>
        </w:rPr>
      </w:pPr>
      <w:r w:rsidRPr="00D51E89">
        <w:rPr>
          <w:rFonts w:ascii="Arial" w:hAnsi="Arial" w:cs="Arial"/>
          <w:sz w:val="22"/>
        </w:rPr>
        <w:t>udržet a podporovat pozitivní sociální klima,</w:t>
      </w:r>
    </w:p>
    <w:p w14:paraId="4B1A46F3" w14:textId="77777777" w:rsidR="00825C90" w:rsidRPr="00D51E89" w:rsidRDefault="00650AB6" w:rsidP="00A25CDB">
      <w:pPr>
        <w:pStyle w:val="Standard"/>
        <w:numPr>
          <w:ilvl w:val="0"/>
          <w:numId w:val="35"/>
        </w:numPr>
        <w:spacing w:after="0" w:line="240" w:lineRule="auto"/>
        <w:jc w:val="both"/>
        <w:rPr>
          <w:rFonts w:ascii="Arial" w:hAnsi="Arial" w:cs="Arial"/>
          <w:sz w:val="22"/>
        </w:rPr>
      </w:pPr>
      <w:r w:rsidRPr="00D51E89">
        <w:rPr>
          <w:rFonts w:ascii="Arial" w:hAnsi="Arial" w:cs="Arial"/>
          <w:sz w:val="22"/>
        </w:rPr>
        <w:t>podporovat výchovu ke zdravému životnímu stylu a osvojení žádoucího sociálního chování (mravní hodnoty, společenské normy),</w:t>
      </w:r>
    </w:p>
    <w:p w14:paraId="4B1A46F4" w14:textId="77777777" w:rsidR="00825C90" w:rsidRPr="00D51E89" w:rsidRDefault="00650AB6" w:rsidP="00A25CDB">
      <w:pPr>
        <w:pStyle w:val="Standard"/>
        <w:numPr>
          <w:ilvl w:val="0"/>
          <w:numId w:val="35"/>
        </w:numPr>
        <w:spacing w:after="0" w:line="240" w:lineRule="auto"/>
        <w:jc w:val="both"/>
        <w:rPr>
          <w:rFonts w:ascii="Arial" w:hAnsi="Arial" w:cs="Arial"/>
          <w:sz w:val="22"/>
        </w:rPr>
      </w:pPr>
      <w:r w:rsidRPr="00D51E89">
        <w:rPr>
          <w:rFonts w:ascii="Arial" w:hAnsi="Arial" w:cs="Arial"/>
          <w:sz w:val="22"/>
        </w:rPr>
        <w:t>vést žáky systematicky a vytrvale k uvědomění a přijímání odpovědnosti za své chování a jednání,</w:t>
      </w:r>
    </w:p>
    <w:p w14:paraId="4B1A46F5" w14:textId="77777777" w:rsidR="00825C90" w:rsidRPr="00D51E89" w:rsidRDefault="00650AB6" w:rsidP="00A25CDB">
      <w:pPr>
        <w:pStyle w:val="Standard"/>
        <w:numPr>
          <w:ilvl w:val="0"/>
          <w:numId w:val="35"/>
        </w:numPr>
        <w:spacing w:after="0" w:line="240" w:lineRule="auto"/>
        <w:jc w:val="both"/>
        <w:rPr>
          <w:rFonts w:ascii="Arial" w:hAnsi="Arial" w:cs="Arial"/>
          <w:sz w:val="22"/>
        </w:rPr>
      </w:pPr>
      <w:r w:rsidRPr="00D51E89">
        <w:rPr>
          <w:rFonts w:ascii="Arial" w:hAnsi="Arial" w:cs="Arial"/>
          <w:sz w:val="22"/>
        </w:rPr>
        <w:t>zajistit stabilně pestrou nabídku volnočasových aktivit a podporovat žáky v zapojení do těchto aktivit,</w:t>
      </w:r>
    </w:p>
    <w:p w14:paraId="4B1A46F6" w14:textId="77777777" w:rsidR="00825C90" w:rsidRPr="00D51E89" w:rsidRDefault="00650AB6" w:rsidP="00A25CDB">
      <w:pPr>
        <w:pStyle w:val="Standard"/>
        <w:numPr>
          <w:ilvl w:val="0"/>
          <w:numId w:val="35"/>
        </w:numPr>
        <w:spacing w:after="0" w:line="240" w:lineRule="auto"/>
        <w:jc w:val="both"/>
        <w:rPr>
          <w:rFonts w:ascii="Arial" w:hAnsi="Arial" w:cs="Arial"/>
          <w:sz w:val="22"/>
        </w:rPr>
      </w:pPr>
      <w:r w:rsidRPr="00D51E89">
        <w:rPr>
          <w:rFonts w:ascii="Arial" w:hAnsi="Arial" w:cs="Arial"/>
          <w:sz w:val="22"/>
        </w:rPr>
        <w:t>zlepšovat komunikativní dovednosti žáků, zvyšovat míru sebeovládání,</w:t>
      </w:r>
    </w:p>
    <w:p w14:paraId="4B1A46F7" w14:textId="77777777" w:rsidR="00825C90" w:rsidRPr="00D51E89" w:rsidRDefault="00650AB6" w:rsidP="00A25CDB">
      <w:pPr>
        <w:pStyle w:val="Standard"/>
        <w:numPr>
          <w:ilvl w:val="0"/>
          <w:numId w:val="35"/>
        </w:numPr>
        <w:spacing w:after="0" w:line="240" w:lineRule="auto"/>
        <w:jc w:val="both"/>
        <w:rPr>
          <w:rFonts w:ascii="Arial" w:hAnsi="Arial" w:cs="Arial"/>
          <w:sz w:val="22"/>
        </w:rPr>
      </w:pPr>
      <w:r w:rsidRPr="00D51E89">
        <w:rPr>
          <w:rFonts w:ascii="Arial" w:hAnsi="Arial" w:cs="Arial"/>
          <w:sz w:val="22"/>
        </w:rPr>
        <w:t>vést žáky k sebehodnocení, stanovování reálných cílů v životě,</w:t>
      </w:r>
    </w:p>
    <w:p w14:paraId="4B1A46F8" w14:textId="77777777" w:rsidR="00825C90" w:rsidRDefault="00650AB6" w:rsidP="00A25CDB">
      <w:pPr>
        <w:pStyle w:val="Standard"/>
        <w:numPr>
          <w:ilvl w:val="0"/>
          <w:numId w:val="35"/>
        </w:numPr>
        <w:spacing w:after="0" w:line="240" w:lineRule="auto"/>
        <w:jc w:val="both"/>
        <w:rPr>
          <w:rFonts w:ascii="Arial" w:hAnsi="Arial" w:cs="Arial"/>
          <w:sz w:val="22"/>
        </w:rPr>
      </w:pPr>
      <w:r w:rsidRPr="00D51E89">
        <w:rPr>
          <w:rFonts w:ascii="Arial" w:hAnsi="Arial" w:cs="Arial"/>
          <w:sz w:val="22"/>
        </w:rPr>
        <w:t>motivovat všechny pedagogické pracovníky školy ke spolupráci v oblasti prevence a její realizace.</w:t>
      </w:r>
    </w:p>
    <w:p w14:paraId="4B1A46F9" w14:textId="695E484A" w:rsidR="007B1421" w:rsidRDefault="007B1421" w:rsidP="00E041E1">
      <w:pPr>
        <w:pStyle w:val="Standard"/>
        <w:spacing w:after="0" w:line="240" w:lineRule="auto"/>
        <w:jc w:val="both"/>
        <w:rPr>
          <w:rFonts w:ascii="Arial" w:hAnsi="Arial" w:cs="Arial"/>
          <w:sz w:val="22"/>
        </w:rPr>
      </w:pPr>
    </w:p>
    <w:p w14:paraId="4B1A46FB" w14:textId="2B33B7A0" w:rsidR="00296E18" w:rsidRPr="002B786B" w:rsidRDefault="00650AB6" w:rsidP="002B786B">
      <w:pPr>
        <w:pStyle w:val="Nadpis1"/>
        <w:keepNext w:val="0"/>
        <w:keepLines w:val="0"/>
        <w:numPr>
          <w:ilvl w:val="1"/>
          <w:numId w:val="28"/>
        </w:numPr>
        <w:spacing w:before="0" w:after="200"/>
        <w:ind w:left="0" w:firstLine="0"/>
        <w:jc w:val="center"/>
        <w:rPr>
          <w:rFonts w:ascii="Arial" w:hAnsi="Arial" w:cs="Arial"/>
          <w:color w:val="auto"/>
          <w:sz w:val="22"/>
          <w:szCs w:val="22"/>
        </w:rPr>
      </w:pPr>
      <w:bookmarkStart w:id="38" w:name="_Toc144716738"/>
      <w:bookmarkStart w:id="39" w:name="_Toc177457834"/>
      <w:r w:rsidRPr="002B786B">
        <w:rPr>
          <w:rFonts w:ascii="Arial" w:hAnsi="Arial" w:cs="Arial"/>
          <w:bCs w:val="0"/>
          <w:color w:val="auto"/>
          <w:sz w:val="24"/>
          <w:szCs w:val="22"/>
        </w:rPr>
        <w:t>Vymezení cílové populace</w:t>
      </w:r>
      <w:bookmarkEnd w:id="38"/>
      <w:bookmarkEnd w:id="39"/>
    </w:p>
    <w:tbl>
      <w:tblPr>
        <w:tblStyle w:val="Mkatabulky"/>
        <w:tblW w:w="0" w:type="auto"/>
        <w:jc w:val="center"/>
        <w:tblLook w:val="04A0" w:firstRow="1" w:lastRow="0" w:firstColumn="1" w:lastColumn="0" w:noHBand="0" w:noVBand="1"/>
      </w:tblPr>
      <w:tblGrid>
        <w:gridCol w:w="1061"/>
        <w:gridCol w:w="1061"/>
      </w:tblGrid>
      <w:tr w:rsidR="001454CB" w14:paraId="4B1A46FF" w14:textId="77777777" w:rsidTr="001454CB">
        <w:trPr>
          <w:jc w:val="center"/>
        </w:trPr>
        <w:tc>
          <w:tcPr>
            <w:tcW w:w="1061" w:type="dxa"/>
            <w:shd w:val="clear" w:color="auto" w:fill="D9E2F3" w:themeFill="accent1" w:themeFillTint="33"/>
          </w:tcPr>
          <w:p w14:paraId="4B1A46FD" w14:textId="77777777" w:rsidR="001454CB" w:rsidRPr="001454CB" w:rsidRDefault="001454CB" w:rsidP="001F15E7">
            <w:pPr>
              <w:pStyle w:val="Standard"/>
              <w:spacing w:after="0" w:line="240" w:lineRule="auto"/>
              <w:jc w:val="center"/>
              <w:rPr>
                <w:rFonts w:ascii="Arial" w:hAnsi="Arial" w:cs="Arial"/>
                <w:sz w:val="22"/>
              </w:rPr>
            </w:pPr>
            <w:r w:rsidRPr="001454CB">
              <w:rPr>
                <w:rFonts w:ascii="Arial" w:hAnsi="Arial" w:cs="Arial"/>
                <w:sz w:val="22"/>
              </w:rPr>
              <w:t>Věk</w:t>
            </w:r>
          </w:p>
        </w:tc>
        <w:tc>
          <w:tcPr>
            <w:tcW w:w="1061" w:type="dxa"/>
            <w:shd w:val="clear" w:color="auto" w:fill="D9E2F3" w:themeFill="accent1" w:themeFillTint="33"/>
          </w:tcPr>
          <w:p w14:paraId="4B1A46FE" w14:textId="77777777" w:rsidR="001454CB" w:rsidRPr="001454CB" w:rsidRDefault="001454CB" w:rsidP="001F15E7">
            <w:pPr>
              <w:pStyle w:val="Standard"/>
              <w:spacing w:after="0" w:line="240" w:lineRule="auto"/>
              <w:jc w:val="center"/>
              <w:rPr>
                <w:rFonts w:ascii="Arial" w:hAnsi="Arial" w:cs="Arial"/>
                <w:sz w:val="22"/>
                <w:lang w:eastAsia="cs-CZ"/>
              </w:rPr>
            </w:pPr>
            <w:r w:rsidRPr="001454CB">
              <w:rPr>
                <w:rFonts w:ascii="Arial" w:hAnsi="Arial" w:cs="Arial"/>
                <w:sz w:val="22"/>
                <w:lang w:eastAsia="cs-CZ"/>
              </w:rPr>
              <w:t>Ročník</w:t>
            </w:r>
          </w:p>
        </w:tc>
      </w:tr>
      <w:tr w:rsidR="001454CB" w14:paraId="4B1A4702" w14:textId="77777777" w:rsidTr="001454CB">
        <w:trPr>
          <w:jc w:val="center"/>
        </w:trPr>
        <w:tc>
          <w:tcPr>
            <w:tcW w:w="1061" w:type="dxa"/>
          </w:tcPr>
          <w:p w14:paraId="4B1A4700" w14:textId="77777777" w:rsidR="001454CB" w:rsidRPr="001454CB" w:rsidRDefault="001454CB" w:rsidP="001F15E7">
            <w:pPr>
              <w:pStyle w:val="Standard"/>
              <w:spacing w:after="0" w:line="240" w:lineRule="auto"/>
              <w:jc w:val="center"/>
              <w:rPr>
                <w:rFonts w:ascii="Arial" w:hAnsi="Arial" w:cs="Arial"/>
                <w:sz w:val="22"/>
                <w:lang w:eastAsia="cs-CZ"/>
              </w:rPr>
            </w:pPr>
            <w:r w:rsidRPr="001454CB">
              <w:rPr>
                <w:rFonts w:ascii="Arial" w:hAnsi="Arial" w:cs="Arial"/>
                <w:sz w:val="22"/>
              </w:rPr>
              <w:t>15-17</w:t>
            </w:r>
          </w:p>
        </w:tc>
        <w:tc>
          <w:tcPr>
            <w:tcW w:w="1061" w:type="dxa"/>
          </w:tcPr>
          <w:p w14:paraId="4B1A4701" w14:textId="77777777" w:rsidR="001454CB" w:rsidRPr="001454CB" w:rsidRDefault="001454CB" w:rsidP="001F15E7">
            <w:pPr>
              <w:pStyle w:val="Standard"/>
              <w:spacing w:after="0" w:line="240" w:lineRule="auto"/>
              <w:jc w:val="center"/>
              <w:rPr>
                <w:rFonts w:ascii="Arial" w:hAnsi="Arial" w:cs="Arial"/>
                <w:sz w:val="22"/>
                <w:lang w:eastAsia="cs-CZ"/>
              </w:rPr>
            </w:pPr>
            <w:r>
              <w:rPr>
                <w:rFonts w:ascii="Arial" w:hAnsi="Arial" w:cs="Arial"/>
                <w:sz w:val="22"/>
                <w:lang w:eastAsia="cs-CZ"/>
              </w:rPr>
              <w:t>1.</w:t>
            </w:r>
          </w:p>
        </w:tc>
      </w:tr>
      <w:tr w:rsidR="001454CB" w14:paraId="4B1A4705" w14:textId="77777777" w:rsidTr="001454CB">
        <w:trPr>
          <w:jc w:val="center"/>
        </w:trPr>
        <w:tc>
          <w:tcPr>
            <w:tcW w:w="1061" w:type="dxa"/>
          </w:tcPr>
          <w:p w14:paraId="4B1A4703" w14:textId="77777777" w:rsidR="001454CB" w:rsidRPr="001454CB" w:rsidRDefault="001454CB" w:rsidP="001F15E7">
            <w:pPr>
              <w:pStyle w:val="Standard"/>
              <w:spacing w:after="0" w:line="240" w:lineRule="auto"/>
              <w:jc w:val="center"/>
              <w:rPr>
                <w:rFonts w:ascii="Arial" w:hAnsi="Arial" w:cs="Arial"/>
                <w:sz w:val="22"/>
                <w:lang w:eastAsia="cs-CZ"/>
              </w:rPr>
            </w:pPr>
            <w:r w:rsidRPr="001454CB">
              <w:rPr>
                <w:rFonts w:ascii="Arial" w:hAnsi="Arial" w:cs="Arial"/>
                <w:sz w:val="22"/>
              </w:rPr>
              <w:t>16-18</w:t>
            </w:r>
          </w:p>
        </w:tc>
        <w:tc>
          <w:tcPr>
            <w:tcW w:w="1061" w:type="dxa"/>
          </w:tcPr>
          <w:p w14:paraId="4B1A4704" w14:textId="77777777" w:rsidR="001454CB" w:rsidRPr="001454CB" w:rsidRDefault="001454CB" w:rsidP="001F15E7">
            <w:pPr>
              <w:pStyle w:val="Standard"/>
              <w:spacing w:after="0" w:line="240" w:lineRule="auto"/>
              <w:jc w:val="center"/>
              <w:rPr>
                <w:rFonts w:ascii="Arial" w:hAnsi="Arial" w:cs="Arial"/>
                <w:sz w:val="22"/>
                <w:lang w:eastAsia="cs-CZ"/>
              </w:rPr>
            </w:pPr>
            <w:r>
              <w:rPr>
                <w:rFonts w:ascii="Arial" w:hAnsi="Arial" w:cs="Arial"/>
                <w:sz w:val="22"/>
                <w:lang w:eastAsia="cs-CZ"/>
              </w:rPr>
              <w:t>2.</w:t>
            </w:r>
          </w:p>
        </w:tc>
      </w:tr>
      <w:tr w:rsidR="001454CB" w14:paraId="4B1A4708" w14:textId="77777777" w:rsidTr="001454CB">
        <w:trPr>
          <w:jc w:val="center"/>
        </w:trPr>
        <w:tc>
          <w:tcPr>
            <w:tcW w:w="1061" w:type="dxa"/>
          </w:tcPr>
          <w:p w14:paraId="4B1A4706" w14:textId="77777777" w:rsidR="001454CB" w:rsidRPr="001454CB" w:rsidRDefault="001454CB" w:rsidP="001F15E7">
            <w:pPr>
              <w:pStyle w:val="Standard"/>
              <w:spacing w:after="0" w:line="240" w:lineRule="auto"/>
              <w:jc w:val="center"/>
              <w:rPr>
                <w:rFonts w:ascii="Arial" w:hAnsi="Arial" w:cs="Arial"/>
                <w:sz w:val="22"/>
              </w:rPr>
            </w:pPr>
            <w:r w:rsidRPr="001454CB">
              <w:rPr>
                <w:rFonts w:ascii="Arial" w:hAnsi="Arial" w:cs="Arial"/>
                <w:sz w:val="22"/>
              </w:rPr>
              <w:t>17-19</w:t>
            </w:r>
          </w:p>
        </w:tc>
        <w:tc>
          <w:tcPr>
            <w:tcW w:w="1061" w:type="dxa"/>
          </w:tcPr>
          <w:p w14:paraId="4B1A4707" w14:textId="77777777" w:rsidR="001454CB" w:rsidRPr="001454CB" w:rsidRDefault="001454CB" w:rsidP="001F15E7">
            <w:pPr>
              <w:pStyle w:val="Standard"/>
              <w:spacing w:after="0" w:line="240" w:lineRule="auto"/>
              <w:jc w:val="center"/>
              <w:rPr>
                <w:rFonts w:ascii="Arial" w:hAnsi="Arial" w:cs="Arial"/>
                <w:sz w:val="22"/>
                <w:lang w:eastAsia="cs-CZ"/>
              </w:rPr>
            </w:pPr>
            <w:r>
              <w:rPr>
                <w:rFonts w:ascii="Arial" w:hAnsi="Arial" w:cs="Arial"/>
                <w:sz w:val="22"/>
                <w:lang w:eastAsia="cs-CZ"/>
              </w:rPr>
              <w:t>3.</w:t>
            </w:r>
          </w:p>
        </w:tc>
      </w:tr>
      <w:tr w:rsidR="001454CB" w14:paraId="4B1A470B" w14:textId="77777777" w:rsidTr="001454CB">
        <w:trPr>
          <w:jc w:val="center"/>
        </w:trPr>
        <w:tc>
          <w:tcPr>
            <w:tcW w:w="1061" w:type="dxa"/>
          </w:tcPr>
          <w:p w14:paraId="4B1A4709" w14:textId="77777777" w:rsidR="001454CB" w:rsidRPr="001454CB" w:rsidRDefault="001454CB" w:rsidP="001F15E7">
            <w:pPr>
              <w:pStyle w:val="Standard"/>
              <w:spacing w:after="0" w:line="240" w:lineRule="auto"/>
              <w:jc w:val="center"/>
              <w:rPr>
                <w:rFonts w:ascii="Arial" w:hAnsi="Arial" w:cs="Arial"/>
                <w:sz w:val="22"/>
              </w:rPr>
            </w:pPr>
            <w:r w:rsidRPr="001454CB">
              <w:rPr>
                <w:rFonts w:ascii="Arial" w:hAnsi="Arial" w:cs="Arial"/>
                <w:sz w:val="22"/>
              </w:rPr>
              <w:lastRenderedPageBreak/>
              <w:t>18-20</w:t>
            </w:r>
          </w:p>
        </w:tc>
        <w:tc>
          <w:tcPr>
            <w:tcW w:w="1061" w:type="dxa"/>
          </w:tcPr>
          <w:p w14:paraId="4B1A470A" w14:textId="77777777" w:rsidR="001454CB" w:rsidRPr="001454CB" w:rsidRDefault="001454CB" w:rsidP="001F15E7">
            <w:pPr>
              <w:pStyle w:val="Standard"/>
              <w:spacing w:after="0" w:line="240" w:lineRule="auto"/>
              <w:jc w:val="center"/>
              <w:rPr>
                <w:rFonts w:ascii="Arial" w:hAnsi="Arial" w:cs="Arial"/>
                <w:sz w:val="22"/>
                <w:lang w:eastAsia="cs-CZ"/>
              </w:rPr>
            </w:pPr>
            <w:r>
              <w:rPr>
                <w:rFonts w:ascii="Arial" w:hAnsi="Arial" w:cs="Arial"/>
                <w:sz w:val="22"/>
                <w:lang w:eastAsia="cs-CZ"/>
              </w:rPr>
              <w:t>4.</w:t>
            </w:r>
          </w:p>
        </w:tc>
      </w:tr>
    </w:tbl>
    <w:p w14:paraId="4B1A470C" w14:textId="77777777" w:rsidR="00825C90" w:rsidRPr="00D51E89" w:rsidRDefault="00825C90" w:rsidP="001F15E7">
      <w:pPr>
        <w:pStyle w:val="Standard"/>
        <w:spacing w:after="0" w:line="240" w:lineRule="auto"/>
        <w:jc w:val="both"/>
        <w:rPr>
          <w:rFonts w:ascii="Arial" w:hAnsi="Arial" w:cs="Arial"/>
          <w:sz w:val="22"/>
        </w:rPr>
      </w:pPr>
    </w:p>
    <w:p w14:paraId="4B1A470D" w14:textId="77777777" w:rsidR="00825C90" w:rsidRDefault="00650AB6" w:rsidP="001F15E7">
      <w:pPr>
        <w:pStyle w:val="Standard"/>
        <w:widowControl w:val="0"/>
        <w:spacing w:after="0" w:line="240" w:lineRule="auto"/>
        <w:jc w:val="both"/>
        <w:rPr>
          <w:rFonts w:ascii="Arial" w:hAnsi="Arial" w:cs="Arial"/>
          <w:sz w:val="22"/>
        </w:rPr>
      </w:pPr>
      <w:r w:rsidRPr="00D51E89">
        <w:rPr>
          <w:rFonts w:ascii="Arial" w:hAnsi="Arial" w:cs="Arial"/>
          <w:sz w:val="22"/>
        </w:rPr>
        <w:t>V případě opakování ročníku, přijetí do vyššího ročníku a v dalších případech mohou být žáci starší, než je uvedeno.</w:t>
      </w:r>
    </w:p>
    <w:p w14:paraId="4B1A470E" w14:textId="76E90392" w:rsidR="00296E18" w:rsidRDefault="00296E18" w:rsidP="001F15E7">
      <w:pPr>
        <w:pStyle w:val="Standard"/>
        <w:widowControl w:val="0"/>
        <w:spacing w:after="0" w:line="240" w:lineRule="auto"/>
        <w:jc w:val="both"/>
        <w:rPr>
          <w:rFonts w:ascii="Arial" w:hAnsi="Arial" w:cs="Arial"/>
          <w:sz w:val="22"/>
        </w:rPr>
      </w:pPr>
    </w:p>
    <w:p w14:paraId="643AFB16" w14:textId="77777777" w:rsidR="00E041E1" w:rsidRPr="00D51E89" w:rsidRDefault="00E041E1" w:rsidP="001F15E7">
      <w:pPr>
        <w:pStyle w:val="Standard"/>
        <w:widowControl w:val="0"/>
        <w:spacing w:after="0" w:line="240" w:lineRule="auto"/>
        <w:jc w:val="both"/>
        <w:rPr>
          <w:rFonts w:ascii="Arial" w:hAnsi="Arial" w:cs="Arial"/>
          <w:sz w:val="22"/>
        </w:rPr>
      </w:pPr>
    </w:p>
    <w:p w14:paraId="4B1A4710" w14:textId="3BF2FCDD" w:rsidR="00296E18" w:rsidRPr="00495130" w:rsidRDefault="00650AB6" w:rsidP="00495130">
      <w:pPr>
        <w:pStyle w:val="Nadpis1"/>
        <w:keepNext w:val="0"/>
        <w:keepLines w:val="0"/>
        <w:numPr>
          <w:ilvl w:val="0"/>
          <w:numId w:val="28"/>
        </w:numPr>
        <w:spacing w:before="0" w:after="200"/>
        <w:ind w:left="0" w:firstLine="0"/>
        <w:jc w:val="center"/>
        <w:rPr>
          <w:rFonts w:ascii="Arial" w:hAnsi="Arial" w:cs="Arial"/>
          <w:bCs w:val="0"/>
          <w:color w:val="auto"/>
          <w:sz w:val="24"/>
          <w:szCs w:val="22"/>
        </w:rPr>
      </w:pPr>
      <w:bookmarkStart w:id="40" w:name="personalie"/>
      <w:bookmarkStart w:id="41" w:name="_Toc144716739"/>
      <w:bookmarkStart w:id="42" w:name="_Toc177457835"/>
      <w:r w:rsidRPr="004B6ED2">
        <w:rPr>
          <w:rFonts w:ascii="Arial" w:hAnsi="Arial" w:cs="Arial"/>
          <w:bCs w:val="0"/>
          <w:color w:val="auto"/>
          <w:sz w:val="24"/>
          <w:szCs w:val="22"/>
        </w:rPr>
        <w:t xml:space="preserve">Personální </w:t>
      </w:r>
      <w:bookmarkEnd w:id="40"/>
      <w:r w:rsidRPr="004B6ED2">
        <w:rPr>
          <w:rFonts w:ascii="Arial" w:hAnsi="Arial" w:cs="Arial"/>
          <w:bCs w:val="0"/>
          <w:color w:val="auto"/>
          <w:sz w:val="24"/>
          <w:szCs w:val="22"/>
        </w:rPr>
        <w:t>zajištění MPP</w:t>
      </w:r>
      <w:bookmarkEnd w:id="41"/>
      <w:bookmarkEnd w:id="42"/>
    </w:p>
    <w:p w14:paraId="4B1A4711" w14:textId="77777777" w:rsidR="00296E18" w:rsidRDefault="00296E18" w:rsidP="001F15E7">
      <w:pPr>
        <w:pStyle w:val="Standard"/>
        <w:spacing w:after="0" w:line="240" w:lineRule="auto"/>
        <w:jc w:val="both"/>
        <w:rPr>
          <w:rFonts w:ascii="Arial" w:hAnsi="Arial" w:cs="Arial"/>
          <w:sz w:val="22"/>
        </w:rPr>
      </w:pPr>
      <w:r w:rsidRPr="00296E18">
        <w:rPr>
          <w:rFonts w:ascii="Arial" w:hAnsi="Arial" w:cs="Arial"/>
          <w:sz w:val="22"/>
        </w:rPr>
        <w:t>Garantem MPP je ředitel školy. Jeho tvorbu a primární realizaci zajišťuje tým složený z metodika prevence, asistenta metodika prevence, výchovného poradce (koordinátora ŠPC), školního psychologa a vedoucího vychovatelů internátu. Všechny tyto osoby spolupracují především se zástupcem ředitele pro vzdělávání a výchovu, třídními učiteli, zákonnými zástupci, odborníky na jednotlivé problematiky a institucemi, které se zabývají rizikovým chováním žáků.</w:t>
      </w:r>
    </w:p>
    <w:p w14:paraId="4B1A4712" w14:textId="77777777" w:rsidR="007B1421" w:rsidRDefault="007B1421" w:rsidP="001F15E7">
      <w:pPr>
        <w:pStyle w:val="Standard"/>
        <w:spacing w:after="0" w:line="240" w:lineRule="auto"/>
        <w:jc w:val="both"/>
        <w:rPr>
          <w:rFonts w:ascii="Arial" w:hAnsi="Arial" w:cs="Arial"/>
          <w:sz w:val="22"/>
        </w:rPr>
      </w:pPr>
    </w:p>
    <w:p w14:paraId="4B1A4714" w14:textId="77777777" w:rsidR="00296E18" w:rsidRPr="00296E18" w:rsidRDefault="00650AB6" w:rsidP="00A25CDB">
      <w:pPr>
        <w:pStyle w:val="Nadpis2"/>
        <w:numPr>
          <w:ilvl w:val="1"/>
          <w:numId w:val="28"/>
        </w:numPr>
        <w:spacing w:before="0" w:line="240" w:lineRule="auto"/>
        <w:jc w:val="both"/>
        <w:rPr>
          <w:rFonts w:ascii="Arial" w:hAnsi="Arial" w:cs="Arial"/>
          <w:color w:val="auto"/>
          <w:sz w:val="22"/>
          <w:szCs w:val="22"/>
        </w:rPr>
      </w:pPr>
      <w:bookmarkStart w:id="43" w:name="_Toc177450451"/>
      <w:bookmarkStart w:id="44" w:name="_Toc177454065"/>
      <w:bookmarkStart w:id="45" w:name="_Toc177457836"/>
      <w:bookmarkStart w:id="46" w:name="_Toc144716740"/>
      <w:bookmarkStart w:id="47" w:name="_Toc177457837"/>
      <w:bookmarkEnd w:id="43"/>
      <w:bookmarkEnd w:id="44"/>
      <w:bookmarkEnd w:id="45"/>
      <w:r w:rsidRPr="00296E18">
        <w:rPr>
          <w:rFonts w:ascii="Arial" w:hAnsi="Arial" w:cs="Arial"/>
          <w:color w:val="auto"/>
          <w:sz w:val="22"/>
          <w:szCs w:val="22"/>
        </w:rPr>
        <w:t>Školní metodik prevence a asistent metodika prevence</w:t>
      </w:r>
      <w:bookmarkEnd w:id="46"/>
      <w:bookmarkEnd w:id="47"/>
    </w:p>
    <w:p w14:paraId="4B1A4715" w14:textId="77777777" w:rsidR="00296E18" w:rsidRDefault="00296E18" w:rsidP="001F15E7">
      <w:pPr>
        <w:pStyle w:val="Standard"/>
        <w:spacing w:after="0" w:line="240" w:lineRule="auto"/>
        <w:jc w:val="both"/>
        <w:rPr>
          <w:rFonts w:ascii="Arial" w:hAnsi="Arial" w:cs="Arial"/>
          <w:sz w:val="22"/>
        </w:rPr>
      </w:pPr>
    </w:p>
    <w:p w14:paraId="4B1A4716" w14:textId="77777777" w:rsidR="00825C90" w:rsidRPr="00D51E89" w:rsidRDefault="00650AB6" w:rsidP="001F15E7">
      <w:pPr>
        <w:pStyle w:val="Standard"/>
        <w:spacing w:after="0" w:line="240" w:lineRule="auto"/>
        <w:jc w:val="both"/>
        <w:rPr>
          <w:rFonts w:ascii="Arial" w:hAnsi="Arial" w:cs="Arial"/>
          <w:sz w:val="22"/>
        </w:rPr>
      </w:pPr>
      <w:r w:rsidRPr="00D51E89">
        <w:rPr>
          <w:rFonts w:ascii="Arial" w:hAnsi="Arial" w:cs="Arial"/>
          <w:sz w:val="22"/>
        </w:rPr>
        <w:t xml:space="preserve">Za organizaci preventivních aktivit zodpovídá školní metodik prevence rizikového chování: pplk. Mgr. Kristina Bosáková (budova U2, tel. 234 145 361, e-mail: </w:t>
      </w:r>
      <w:hyperlink r:id="rId12" w:history="1">
        <w:r w:rsidRPr="00D51E89">
          <w:rPr>
            <w:rStyle w:val="Internetlink"/>
            <w:rFonts w:ascii="Arial" w:hAnsi="Arial" w:cs="Arial"/>
            <w:sz w:val="22"/>
          </w:rPr>
          <w:t>BosakovaK@skolamv.cz</w:t>
        </w:r>
      </w:hyperlink>
      <w:r w:rsidRPr="00D51E89">
        <w:rPr>
          <w:rFonts w:ascii="Arial" w:hAnsi="Arial" w:cs="Arial"/>
          <w:sz w:val="22"/>
        </w:rPr>
        <w:t xml:space="preserve">), kpt. Mgr. Zuzana Semerádová (budova U2, tel. 234 145 363, e-mail: </w:t>
      </w:r>
      <w:hyperlink r:id="rId13" w:history="1">
        <w:r w:rsidRPr="00D51E89">
          <w:rPr>
            <w:rStyle w:val="Hypertextovodkaz"/>
            <w:rFonts w:ascii="Arial" w:hAnsi="Arial" w:cs="Arial"/>
            <w:color w:val="0000FF"/>
            <w:sz w:val="22"/>
          </w:rPr>
          <w:t>SemeradovaZ@skolamv.cz</w:t>
        </w:r>
      </w:hyperlink>
      <w:r w:rsidRPr="00D51E89">
        <w:rPr>
          <w:rFonts w:ascii="Arial" w:hAnsi="Arial" w:cs="Arial"/>
          <w:color w:val="3465A4"/>
          <w:sz w:val="22"/>
        </w:rPr>
        <w:t xml:space="preserve">) </w:t>
      </w:r>
      <w:r w:rsidRPr="00D51E89">
        <w:rPr>
          <w:rFonts w:ascii="Arial" w:hAnsi="Arial" w:cs="Arial"/>
          <w:sz w:val="22"/>
        </w:rPr>
        <w:t xml:space="preserve">a Mgr. Pavlína Čábelková (tel. </w:t>
      </w:r>
      <w:r w:rsidRPr="00D51E89">
        <w:rPr>
          <w:rStyle w:val="Internetlink"/>
          <w:rFonts w:ascii="Arial" w:hAnsi="Arial" w:cs="Arial"/>
          <w:color w:val="auto"/>
          <w:sz w:val="22"/>
          <w:u w:val="none"/>
        </w:rPr>
        <w:t xml:space="preserve">732 706 696, e-mail: </w:t>
      </w:r>
      <w:hyperlink r:id="rId14" w:history="1">
        <w:r w:rsidRPr="00D51E89">
          <w:rPr>
            <w:rStyle w:val="Internetlink"/>
            <w:rFonts w:ascii="Arial" w:hAnsi="Arial" w:cs="Arial"/>
            <w:sz w:val="22"/>
          </w:rPr>
          <w:t>CabelkovaP@skolamv.cz</w:t>
        </w:r>
      </w:hyperlink>
      <w:r w:rsidRPr="00D51E89">
        <w:rPr>
          <w:rStyle w:val="Internetlink"/>
          <w:rFonts w:ascii="Arial" w:hAnsi="Arial" w:cs="Arial"/>
          <w:sz w:val="22"/>
        </w:rPr>
        <w:t xml:space="preserve"> - </w:t>
      </w:r>
      <w:r w:rsidRPr="00D51E89">
        <w:rPr>
          <w:rFonts w:ascii="Arial" w:hAnsi="Arial" w:cs="Arial"/>
          <w:sz w:val="22"/>
        </w:rPr>
        <w:t>sekce Sokolov) v rámci plnění MPP, zejména:</w:t>
      </w:r>
    </w:p>
    <w:p w14:paraId="4B1A4717" w14:textId="77777777" w:rsidR="00825C90" w:rsidRPr="00D51E89" w:rsidRDefault="00650AB6" w:rsidP="00A25CDB">
      <w:pPr>
        <w:pStyle w:val="Standard"/>
        <w:numPr>
          <w:ilvl w:val="0"/>
          <w:numId w:val="37"/>
        </w:numPr>
        <w:spacing w:after="0" w:line="240" w:lineRule="auto"/>
        <w:jc w:val="both"/>
        <w:rPr>
          <w:rFonts w:ascii="Arial" w:hAnsi="Arial" w:cs="Arial"/>
          <w:sz w:val="22"/>
        </w:rPr>
      </w:pPr>
      <w:r w:rsidRPr="00D51E89">
        <w:rPr>
          <w:rFonts w:ascii="Arial" w:hAnsi="Arial" w:cs="Arial"/>
          <w:sz w:val="22"/>
        </w:rPr>
        <w:t>udržuje přehled o aktuálním stavu legislativy a dalších předpisů (metodických pokynů, vyhlášek) v oblasti primární prevence; o případných změnách informuje pedagogické pracovníky, a tyto změny implementuje do MPP,</w:t>
      </w:r>
    </w:p>
    <w:p w14:paraId="4B1A4718" w14:textId="58C3F766" w:rsidR="00825C90" w:rsidRPr="00D51E89" w:rsidRDefault="00650AB6" w:rsidP="00A25CDB">
      <w:pPr>
        <w:pStyle w:val="Standard"/>
        <w:numPr>
          <w:ilvl w:val="0"/>
          <w:numId w:val="37"/>
        </w:numPr>
        <w:spacing w:after="0" w:line="240" w:lineRule="auto"/>
        <w:jc w:val="both"/>
        <w:rPr>
          <w:rFonts w:ascii="Arial" w:hAnsi="Arial" w:cs="Arial"/>
          <w:sz w:val="22"/>
        </w:rPr>
      </w:pPr>
      <w:r w:rsidRPr="00D51E89">
        <w:rPr>
          <w:rFonts w:ascii="Arial" w:hAnsi="Arial" w:cs="Arial"/>
          <w:sz w:val="22"/>
        </w:rPr>
        <w:t>poskytuje individuální konzultace pedagog</w:t>
      </w:r>
      <w:r w:rsidR="002657AB">
        <w:rPr>
          <w:rFonts w:ascii="Arial" w:hAnsi="Arial" w:cs="Arial"/>
          <w:sz w:val="22"/>
        </w:rPr>
        <w:t>ickým pracovníkům</w:t>
      </w:r>
      <w:r w:rsidRPr="00D51E89">
        <w:rPr>
          <w:rFonts w:ascii="Arial" w:hAnsi="Arial" w:cs="Arial"/>
          <w:sz w:val="22"/>
        </w:rPr>
        <w:t>/žákům/</w:t>
      </w:r>
      <w:r w:rsidR="00F119CB">
        <w:rPr>
          <w:rFonts w:ascii="Arial" w:hAnsi="Arial" w:cs="Arial"/>
          <w:sz w:val="22"/>
        </w:rPr>
        <w:t>zákonným zástupcům</w:t>
      </w:r>
      <w:r w:rsidRPr="00D51E89">
        <w:rPr>
          <w:rFonts w:ascii="Arial" w:hAnsi="Arial" w:cs="Arial"/>
          <w:sz w:val="22"/>
        </w:rPr>
        <w:t>,</w:t>
      </w:r>
    </w:p>
    <w:p w14:paraId="4B1A4719" w14:textId="77777777" w:rsidR="00825C90" w:rsidRPr="00D51E89" w:rsidRDefault="00650AB6" w:rsidP="00A25CDB">
      <w:pPr>
        <w:pStyle w:val="Standard"/>
        <w:numPr>
          <w:ilvl w:val="0"/>
          <w:numId w:val="37"/>
        </w:numPr>
        <w:spacing w:after="0" w:line="240" w:lineRule="auto"/>
        <w:jc w:val="both"/>
        <w:rPr>
          <w:rFonts w:ascii="Arial" w:hAnsi="Arial" w:cs="Arial"/>
          <w:sz w:val="22"/>
        </w:rPr>
      </w:pPr>
      <w:r w:rsidRPr="00D51E89">
        <w:rPr>
          <w:rFonts w:ascii="Arial" w:hAnsi="Arial" w:cs="Arial"/>
          <w:sz w:val="22"/>
        </w:rPr>
        <w:t>koordinuje předávání informací o problematice sociálně patologických jevů,</w:t>
      </w:r>
    </w:p>
    <w:p w14:paraId="4B1A471A" w14:textId="4FA8CDBF" w:rsidR="00825C90" w:rsidRDefault="00650AB6" w:rsidP="00A25CDB">
      <w:pPr>
        <w:pStyle w:val="Standard"/>
        <w:numPr>
          <w:ilvl w:val="0"/>
          <w:numId w:val="37"/>
        </w:numPr>
        <w:spacing w:after="0" w:line="240" w:lineRule="auto"/>
        <w:jc w:val="both"/>
        <w:rPr>
          <w:rFonts w:ascii="Arial" w:hAnsi="Arial" w:cs="Arial"/>
          <w:sz w:val="22"/>
        </w:rPr>
      </w:pPr>
      <w:r w:rsidRPr="00D51E89">
        <w:rPr>
          <w:rFonts w:ascii="Arial" w:hAnsi="Arial" w:cs="Arial"/>
          <w:sz w:val="22"/>
        </w:rPr>
        <w:t>vyhledává a případně řeší žáky s rizikem či projevy sociálně patologického chování,</w:t>
      </w:r>
    </w:p>
    <w:p w14:paraId="19E9ECD5" w14:textId="546B1A48" w:rsidR="00E90F3B" w:rsidRPr="00E90F3B" w:rsidRDefault="00E90F3B" w:rsidP="00E90F3B">
      <w:pPr>
        <w:pStyle w:val="Standard"/>
        <w:numPr>
          <w:ilvl w:val="0"/>
          <w:numId w:val="37"/>
        </w:numPr>
        <w:spacing w:after="0" w:line="240" w:lineRule="auto"/>
        <w:jc w:val="both"/>
        <w:rPr>
          <w:rFonts w:ascii="Arial" w:hAnsi="Arial" w:cs="Arial"/>
          <w:sz w:val="22"/>
        </w:rPr>
      </w:pPr>
      <w:r w:rsidRPr="003C3C1B">
        <w:rPr>
          <w:rFonts w:ascii="Arial" w:hAnsi="Arial" w:cs="Arial"/>
          <w:sz w:val="22"/>
        </w:rPr>
        <w:t>je odpovědn</w:t>
      </w:r>
      <w:r>
        <w:rPr>
          <w:rFonts w:ascii="Arial" w:hAnsi="Arial" w:cs="Arial"/>
          <w:sz w:val="22"/>
        </w:rPr>
        <w:t>ý</w:t>
      </w:r>
      <w:r w:rsidRPr="003C3C1B">
        <w:rPr>
          <w:rFonts w:ascii="Arial" w:hAnsi="Arial" w:cs="Arial"/>
          <w:sz w:val="22"/>
        </w:rPr>
        <w:t xml:space="preserve"> za provoz a prvotní selekci podnětů „schránky důvěry“,</w:t>
      </w:r>
    </w:p>
    <w:p w14:paraId="4B1A471B" w14:textId="77777777" w:rsidR="00825C90" w:rsidRDefault="00650AB6" w:rsidP="00A25CDB">
      <w:pPr>
        <w:pStyle w:val="Standard"/>
        <w:numPr>
          <w:ilvl w:val="0"/>
          <w:numId w:val="37"/>
        </w:numPr>
        <w:spacing w:after="0" w:line="240" w:lineRule="auto"/>
        <w:jc w:val="both"/>
        <w:rPr>
          <w:rFonts w:ascii="Arial" w:hAnsi="Arial" w:cs="Arial"/>
          <w:sz w:val="22"/>
        </w:rPr>
      </w:pPr>
      <w:r w:rsidRPr="00D51E89">
        <w:rPr>
          <w:rFonts w:ascii="Arial" w:hAnsi="Arial" w:cs="Arial"/>
          <w:sz w:val="22"/>
        </w:rPr>
        <w:t>spolupracuje s institucemi a organizacemi v oblasti primární prevence, například s Policií ČR.</w:t>
      </w:r>
    </w:p>
    <w:p w14:paraId="4B1A471C" w14:textId="77777777" w:rsidR="007B1421" w:rsidRPr="00D51E89" w:rsidRDefault="007B1421" w:rsidP="007B1421">
      <w:pPr>
        <w:pStyle w:val="Standard"/>
        <w:spacing w:after="0" w:line="240" w:lineRule="auto"/>
        <w:ind w:left="720"/>
        <w:jc w:val="both"/>
        <w:rPr>
          <w:rFonts w:ascii="Arial" w:hAnsi="Arial" w:cs="Arial"/>
          <w:sz w:val="22"/>
        </w:rPr>
      </w:pPr>
    </w:p>
    <w:p w14:paraId="4B1A471E" w14:textId="2108543C" w:rsidR="001F15E7" w:rsidRPr="002B786B" w:rsidRDefault="00650AB6" w:rsidP="002B786B">
      <w:pPr>
        <w:pStyle w:val="Nadpis1"/>
        <w:keepNext w:val="0"/>
        <w:keepLines w:val="0"/>
        <w:numPr>
          <w:ilvl w:val="1"/>
          <w:numId w:val="28"/>
        </w:numPr>
        <w:spacing w:before="0" w:after="200"/>
        <w:ind w:left="0" w:firstLine="0"/>
        <w:jc w:val="center"/>
        <w:rPr>
          <w:rFonts w:ascii="Arial" w:hAnsi="Arial" w:cs="Arial"/>
          <w:color w:val="auto"/>
          <w:sz w:val="22"/>
          <w:szCs w:val="22"/>
        </w:rPr>
      </w:pPr>
      <w:bookmarkStart w:id="48" w:name="_Toc144716741"/>
      <w:bookmarkStart w:id="49" w:name="_Toc177457838"/>
      <w:r w:rsidRPr="002B786B">
        <w:rPr>
          <w:rFonts w:ascii="Arial" w:hAnsi="Arial" w:cs="Arial"/>
          <w:bCs w:val="0"/>
          <w:color w:val="auto"/>
          <w:sz w:val="24"/>
          <w:szCs w:val="22"/>
        </w:rPr>
        <w:t>Výchovný poradce (koordinátor)</w:t>
      </w:r>
      <w:bookmarkEnd w:id="48"/>
      <w:bookmarkEnd w:id="49"/>
    </w:p>
    <w:p w14:paraId="4B1A471F" w14:textId="162247F7" w:rsidR="00825C90" w:rsidRDefault="00650AB6" w:rsidP="001F15E7">
      <w:pPr>
        <w:pStyle w:val="Standard"/>
        <w:spacing w:after="0" w:line="240" w:lineRule="auto"/>
        <w:jc w:val="both"/>
        <w:rPr>
          <w:rFonts w:ascii="Arial" w:hAnsi="Arial" w:cs="Arial"/>
          <w:sz w:val="22"/>
        </w:rPr>
      </w:pPr>
      <w:r w:rsidRPr="00D51E89">
        <w:rPr>
          <w:rFonts w:ascii="Arial" w:hAnsi="Arial" w:cs="Arial"/>
          <w:sz w:val="22"/>
        </w:rPr>
        <w:t>Za výchovné poradenství</w:t>
      </w:r>
      <w:r w:rsidR="007E6B18">
        <w:rPr>
          <w:rFonts w:ascii="Arial" w:hAnsi="Arial" w:cs="Arial"/>
          <w:sz w:val="22"/>
        </w:rPr>
        <w:t xml:space="preserve"> poskytované</w:t>
      </w:r>
      <w:r w:rsidRPr="00D51E89">
        <w:rPr>
          <w:rFonts w:ascii="Arial" w:hAnsi="Arial" w:cs="Arial"/>
          <w:sz w:val="22"/>
        </w:rPr>
        <w:t xml:space="preserve"> žákům zodpovídá Mgr. Jan Stejskal (kancelář školské budovy č. 213, tel. 234 145 397, e-mail: </w:t>
      </w:r>
      <w:hyperlink r:id="rId15" w:history="1">
        <w:r w:rsidRPr="00D51E89">
          <w:rPr>
            <w:rStyle w:val="Internetlink"/>
            <w:rFonts w:ascii="Arial" w:hAnsi="Arial" w:cs="Arial"/>
            <w:sz w:val="22"/>
          </w:rPr>
          <w:t>StejskalJ@skolamv.cz</w:t>
        </w:r>
      </w:hyperlink>
      <w:r w:rsidRPr="00D51E89">
        <w:rPr>
          <w:rFonts w:ascii="Arial" w:hAnsi="Arial" w:cs="Arial"/>
          <w:sz w:val="22"/>
        </w:rPr>
        <w:t>) a výchovná poradkyně kpt. Mgr. Marta Mundilová, (</w:t>
      </w:r>
      <w:r w:rsidRPr="00D51E89">
        <w:rPr>
          <w:rFonts w:ascii="Arial" w:hAnsi="Arial" w:cs="Arial"/>
          <w:color w:val="000000"/>
          <w:sz w:val="22"/>
        </w:rPr>
        <w:t xml:space="preserve">tel. </w:t>
      </w:r>
      <w:r w:rsidRPr="00D51E89">
        <w:rPr>
          <w:rFonts w:ascii="Arial" w:hAnsi="Arial" w:cs="Arial"/>
          <w:sz w:val="22"/>
        </w:rPr>
        <w:t>724 237 313 e-mail:</w:t>
      </w:r>
      <w:hyperlink r:id="rId16" w:history="1">
        <w:r w:rsidRPr="00D51E89">
          <w:rPr>
            <w:rStyle w:val="Internetlink"/>
            <w:rFonts w:ascii="Arial" w:hAnsi="Arial" w:cs="Arial"/>
            <w:sz w:val="22"/>
            <w:u w:val="none"/>
          </w:rPr>
          <w:t xml:space="preserve"> </w:t>
        </w:r>
      </w:hyperlink>
      <w:hyperlink r:id="rId17" w:history="1">
        <w:r w:rsidRPr="00D51E89">
          <w:rPr>
            <w:rStyle w:val="Internetlink"/>
            <w:rFonts w:ascii="Arial" w:hAnsi="Arial" w:cs="Arial"/>
            <w:sz w:val="22"/>
          </w:rPr>
          <w:t>MundilovaM@skolamv.cz</w:t>
        </w:r>
      </w:hyperlink>
      <w:r w:rsidRPr="00D51E89">
        <w:rPr>
          <w:rFonts w:ascii="Arial" w:hAnsi="Arial" w:cs="Arial"/>
          <w:sz w:val="22"/>
        </w:rPr>
        <w:t xml:space="preserve"> - sekce Sokolov) v rámci plnění MPP, zejména:</w:t>
      </w:r>
    </w:p>
    <w:p w14:paraId="4B1A4720" w14:textId="77777777" w:rsidR="007B1421" w:rsidRPr="00D51E89" w:rsidRDefault="007B1421" w:rsidP="001F15E7">
      <w:pPr>
        <w:pStyle w:val="Standard"/>
        <w:spacing w:after="0" w:line="240" w:lineRule="auto"/>
        <w:jc w:val="both"/>
        <w:rPr>
          <w:rFonts w:ascii="Arial" w:hAnsi="Arial" w:cs="Arial"/>
          <w:sz w:val="22"/>
        </w:rPr>
      </w:pPr>
    </w:p>
    <w:p w14:paraId="4B1A4721" w14:textId="77777777" w:rsidR="00825C90" w:rsidRPr="00D51E89" w:rsidRDefault="00650AB6" w:rsidP="00A25CDB">
      <w:pPr>
        <w:pStyle w:val="Standard"/>
        <w:numPr>
          <w:ilvl w:val="0"/>
          <w:numId w:val="38"/>
        </w:numPr>
        <w:spacing w:after="0" w:line="240" w:lineRule="auto"/>
        <w:jc w:val="both"/>
        <w:rPr>
          <w:rFonts w:ascii="Arial" w:hAnsi="Arial" w:cs="Arial"/>
          <w:sz w:val="22"/>
        </w:rPr>
      </w:pPr>
      <w:r w:rsidRPr="00D51E89">
        <w:rPr>
          <w:rFonts w:ascii="Arial" w:hAnsi="Arial" w:cs="Arial"/>
          <w:sz w:val="22"/>
        </w:rPr>
        <w:t>společně s metodikem prevence koordinuje aktivity školy v této oblasti,</w:t>
      </w:r>
    </w:p>
    <w:p w14:paraId="4B1A4722" w14:textId="77777777" w:rsidR="00825C90" w:rsidRPr="00D51E89" w:rsidRDefault="00650AB6" w:rsidP="00A25CDB">
      <w:pPr>
        <w:pStyle w:val="Standard"/>
        <w:numPr>
          <w:ilvl w:val="0"/>
          <w:numId w:val="38"/>
        </w:numPr>
        <w:spacing w:after="0" w:line="240" w:lineRule="auto"/>
        <w:jc w:val="both"/>
        <w:rPr>
          <w:rFonts w:ascii="Arial" w:hAnsi="Arial" w:cs="Arial"/>
          <w:sz w:val="22"/>
        </w:rPr>
      </w:pPr>
      <w:r w:rsidRPr="00D51E89">
        <w:rPr>
          <w:rFonts w:ascii="Arial" w:hAnsi="Arial" w:cs="Arial"/>
          <w:sz w:val="22"/>
        </w:rPr>
        <w:t>věnuje pozornost systematické informační činnosti významné pro volbu dalšího studia nebo jiné formy přípravy pro volbu povolání žáků; zaměřuje se především na žáky, kteří jsou ve svém vývoji ohroženi, mají problémy s komunikací a seberealizací,</w:t>
      </w:r>
    </w:p>
    <w:p w14:paraId="4B1A4723" w14:textId="5C64CBBD" w:rsidR="00825C90" w:rsidRPr="00D51E89" w:rsidRDefault="00650AB6" w:rsidP="00A25CDB">
      <w:pPr>
        <w:pStyle w:val="Standard"/>
        <w:numPr>
          <w:ilvl w:val="0"/>
          <w:numId w:val="38"/>
        </w:numPr>
        <w:spacing w:after="0" w:line="240" w:lineRule="auto"/>
        <w:jc w:val="both"/>
        <w:rPr>
          <w:rFonts w:ascii="Arial" w:hAnsi="Arial" w:cs="Arial"/>
          <w:sz w:val="22"/>
        </w:rPr>
      </w:pPr>
      <w:r w:rsidRPr="00D51E89">
        <w:rPr>
          <w:rFonts w:ascii="Arial" w:hAnsi="Arial" w:cs="Arial"/>
          <w:sz w:val="22"/>
        </w:rPr>
        <w:t>poskytuje individuální konzultace žákům/</w:t>
      </w:r>
      <w:r w:rsidR="00F119CB">
        <w:rPr>
          <w:rFonts w:ascii="Arial" w:hAnsi="Arial" w:cs="Arial"/>
          <w:sz w:val="22"/>
        </w:rPr>
        <w:t>zákonným zástupcům</w:t>
      </w:r>
      <w:r w:rsidRPr="00D51E89">
        <w:rPr>
          <w:rFonts w:ascii="Arial" w:hAnsi="Arial" w:cs="Arial"/>
          <w:sz w:val="22"/>
        </w:rPr>
        <w:t xml:space="preserve"> při řešení výchovných a výukových problémů (viz webové stránky školy, položka „Studující“ – „Výchovný poradce“),</w:t>
      </w:r>
    </w:p>
    <w:p w14:paraId="4B1A4724" w14:textId="77777777" w:rsidR="00825C90" w:rsidRPr="00D51E89" w:rsidRDefault="00650AB6" w:rsidP="00A25CDB">
      <w:pPr>
        <w:pStyle w:val="Standard"/>
        <w:numPr>
          <w:ilvl w:val="0"/>
          <w:numId w:val="38"/>
        </w:numPr>
        <w:spacing w:after="0" w:line="240" w:lineRule="auto"/>
        <w:jc w:val="both"/>
        <w:rPr>
          <w:rFonts w:ascii="Arial" w:hAnsi="Arial" w:cs="Arial"/>
          <w:sz w:val="22"/>
        </w:rPr>
      </w:pPr>
      <w:r w:rsidRPr="00D51E89">
        <w:rPr>
          <w:rFonts w:ascii="Arial" w:hAnsi="Arial" w:cs="Arial"/>
          <w:sz w:val="22"/>
        </w:rPr>
        <w:t>pečuje o vzdělávání nadaných a talentovaných žáků,</w:t>
      </w:r>
    </w:p>
    <w:p w14:paraId="4B1A4725" w14:textId="77777777" w:rsidR="00825C90" w:rsidRDefault="00650AB6" w:rsidP="00A25CDB">
      <w:pPr>
        <w:pStyle w:val="Standard"/>
        <w:numPr>
          <w:ilvl w:val="0"/>
          <w:numId w:val="38"/>
        </w:numPr>
        <w:spacing w:after="0" w:line="240" w:lineRule="auto"/>
        <w:jc w:val="both"/>
        <w:rPr>
          <w:rFonts w:ascii="Arial" w:hAnsi="Arial" w:cs="Arial"/>
          <w:sz w:val="22"/>
        </w:rPr>
      </w:pPr>
      <w:r w:rsidRPr="00D51E89">
        <w:rPr>
          <w:rFonts w:ascii="Arial" w:hAnsi="Arial" w:cs="Arial"/>
          <w:sz w:val="22"/>
        </w:rPr>
        <w:t>v případě nutnosti zprostředkovává styk s pedagogicko-psychologickou poradnou ve spolupráci se školní psycholožkou.</w:t>
      </w:r>
    </w:p>
    <w:p w14:paraId="4B1A4726" w14:textId="0485035B" w:rsidR="007B1421" w:rsidRDefault="007B1421" w:rsidP="007B1421">
      <w:pPr>
        <w:pStyle w:val="Standard"/>
        <w:spacing w:after="0" w:line="240" w:lineRule="auto"/>
        <w:ind w:left="720"/>
        <w:jc w:val="both"/>
        <w:rPr>
          <w:rFonts w:ascii="Arial" w:hAnsi="Arial" w:cs="Arial"/>
          <w:sz w:val="22"/>
        </w:rPr>
      </w:pPr>
    </w:p>
    <w:p w14:paraId="7DDE7AB8" w14:textId="5B16DBAE" w:rsidR="00AE4515" w:rsidRDefault="00AE4515" w:rsidP="007B1421">
      <w:pPr>
        <w:pStyle w:val="Standard"/>
        <w:spacing w:after="0" w:line="240" w:lineRule="auto"/>
        <w:ind w:left="720"/>
        <w:jc w:val="both"/>
        <w:rPr>
          <w:rFonts w:ascii="Arial" w:hAnsi="Arial" w:cs="Arial"/>
          <w:sz w:val="22"/>
        </w:rPr>
      </w:pPr>
    </w:p>
    <w:p w14:paraId="16F67F5A" w14:textId="45BC98C7" w:rsidR="00AE4515" w:rsidRDefault="00AE4515" w:rsidP="007B1421">
      <w:pPr>
        <w:pStyle w:val="Standard"/>
        <w:spacing w:after="0" w:line="240" w:lineRule="auto"/>
        <w:ind w:left="720"/>
        <w:jc w:val="both"/>
        <w:rPr>
          <w:rFonts w:ascii="Arial" w:hAnsi="Arial" w:cs="Arial"/>
          <w:sz w:val="22"/>
        </w:rPr>
      </w:pPr>
    </w:p>
    <w:p w14:paraId="6F3DD48B" w14:textId="4EA7D5D4" w:rsidR="00AE4515" w:rsidRDefault="00AE4515" w:rsidP="007B1421">
      <w:pPr>
        <w:pStyle w:val="Standard"/>
        <w:spacing w:after="0" w:line="240" w:lineRule="auto"/>
        <w:ind w:left="720"/>
        <w:jc w:val="both"/>
        <w:rPr>
          <w:rFonts w:ascii="Arial" w:hAnsi="Arial" w:cs="Arial"/>
          <w:sz w:val="22"/>
        </w:rPr>
      </w:pPr>
    </w:p>
    <w:p w14:paraId="17C3137D" w14:textId="77777777" w:rsidR="00AE4515" w:rsidRPr="00D51E89" w:rsidRDefault="00AE4515" w:rsidP="007B1421">
      <w:pPr>
        <w:pStyle w:val="Standard"/>
        <w:spacing w:after="0" w:line="240" w:lineRule="auto"/>
        <w:ind w:left="720"/>
        <w:jc w:val="both"/>
        <w:rPr>
          <w:rFonts w:ascii="Arial" w:hAnsi="Arial" w:cs="Arial"/>
          <w:sz w:val="22"/>
        </w:rPr>
      </w:pPr>
    </w:p>
    <w:p w14:paraId="4B1A4728" w14:textId="338A3739" w:rsidR="001F15E7" w:rsidRPr="007441FC" w:rsidRDefault="007441FC" w:rsidP="002B786B">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50" w:name="_Toc144716742"/>
      <w:bookmarkStart w:id="51" w:name="_Toc177457839"/>
      <w:r w:rsidRPr="007441FC">
        <w:rPr>
          <w:rFonts w:ascii="Arial" w:hAnsi="Arial" w:cs="Arial"/>
          <w:bCs w:val="0"/>
          <w:color w:val="auto"/>
          <w:sz w:val="24"/>
          <w:szCs w:val="22"/>
        </w:rPr>
        <w:lastRenderedPageBreak/>
        <w:t>P</w:t>
      </w:r>
      <w:r w:rsidR="00650AB6" w:rsidRPr="007441FC">
        <w:rPr>
          <w:rFonts w:ascii="Arial" w:hAnsi="Arial" w:cs="Arial"/>
          <w:bCs w:val="0"/>
          <w:color w:val="auto"/>
          <w:sz w:val="24"/>
          <w:szCs w:val="22"/>
        </w:rPr>
        <w:t>sycholog</w:t>
      </w:r>
      <w:bookmarkEnd w:id="50"/>
      <w:bookmarkEnd w:id="51"/>
    </w:p>
    <w:p w14:paraId="4B1A4729" w14:textId="3686C010" w:rsidR="00825C90" w:rsidRDefault="00650AB6" w:rsidP="001F15E7">
      <w:pPr>
        <w:pStyle w:val="Standard"/>
        <w:spacing w:after="0" w:line="240" w:lineRule="auto"/>
        <w:jc w:val="both"/>
        <w:rPr>
          <w:rFonts w:ascii="Arial" w:hAnsi="Arial" w:cs="Arial"/>
          <w:sz w:val="22"/>
        </w:rPr>
      </w:pPr>
      <w:r w:rsidRPr="00D51E89">
        <w:rPr>
          <w:rFonts w:ascii="Arial" w:hAnsi="Arial" w:cs="Arial"/>
          <w:sz w:val="22"/>
        </w:rPr>
        <w:t>V oblasti psychologického poradenství, konzultace a intervence zajišťuje psycholog školy Petra Svobodová</w:t>
      </w:r>
      <w:r w:rsidR="00537ED2">
        <w:rPr>
          <w:rFonts w:ascii="Arial" w:hAnsi="Arial" w:cs="Arial"/>
          <w:sz w:val="22"/>
        </w:rPr>
        <w:t xml:space="preserve"> MSc.</w:t>
      </w:r>
      <w:r w:rsidRPr="00D51E89">
        <w:rPr>
          <w:rFonts w:ascii="Arial" w:hAnsi="Arial" w:cs="Arial"/>
          <w:sz w:val="22"/>
        </w:rPr>
        <w:t xml:space="preserve"> (</w:t>
      </w:r>
      <w:r w:rsidR="00610714">
        <w:rPr>
          <w:rFonts w:ascii="Arial" w:hAnsi="Arial" w:cs="Arial"/>
          <w:sz w:val="22"/>
        </w:rPr>
        <w:t>budova U2</w:t>
      </w:r>
      <w:r w:rsidRPr="00D51E89">
        <w:rPr>
          <w:rFonts w:ascii="Arial" w:hAnsi="Arial" w:cs="Arial"/>
          <w:sz w:val="22"/>
        </w:rPr>
        <w:t xml:space="preserve">, tel. 234 145 381, e-mail: </w:t>
      </w:r>
      <w:hyperlink r:id="rId18" w:history="1">
        <w:r w:rsidRPr="00D51E89">
          <w:rPr>
            <w:rStyle w:val="Hypertextovodkaz"/>
            <w:rFonts w:ascii="Arial" w:hAnsi="Arial" w:cs="Arial"/>
            <w:sz w:val="22"/>
          </w:rPr>
          <w:t>Svobodovap@skolamv.cz</w:t>
        </w:r>
      </w:hyperlink>
      <w:r w:rsidRPr="00D51E89">
        <w:rPr>
          <w:rFonts w:ascii="Arial" w:hAnsi="Arial" w:cs="Arial"/>
          <w:sz w:val="22"/>
        </w:rPr>
        <w:t>) zejména následující činnosti:</w:t>
      </w:r>
    </w:p>
    <w:p w14:paraId="4B1A472A" w14:textId="77777777" w:rsidR="00C4145F" w:rsidRPr="00D51E89" w:rsidRDefault="00C4145F" w:rsidP="001F15E7">
      <w:pPr>
        <w:pStyle w:val="Standard"/>
        <w:spacing w:after="0" w:line="240" w:lineRule="auto"/>
        <w:jc w:val="both"/>
        <w:rPr>
          <w:rFonts w:ascii="Arial" w:hAnsi="Arial" w:cs="Arial"/>
          <w:sz w:val="22"/>
        </w:rPr>
      </w:pPr>
    </w:p>
    <w:p w14:paraId="4B1A472B" w14:textId="77777777" w:rsidR="00825C90" w:rsidRPr="003C3C1B" w:rsidRDefault="00650AB6" w:rsidP="00A25CDB">
      <w:pPr>
        <w:pStyle w:val="Standard"/>
        <w:numPr>
          <w:ilvl w:val="0"/>
          <w:numId w:val="39"/>
        </w:numPr>
        <w:spacing w:after="0" w:line="240" w:lineRule="auto"/>
        <w:jc w:val="both"/>
        <w:rPr>
          <w:rFonts w:ascii="Arial" w:hAnsi="Arial" w:cs="Arial"/>
          <w:sz w:val="22"/>
        </w:rPr>
      </w:pPr>
      <w:r w:rsidRPr="003C3C1B">
        <w:rPr>
          <w:rFonts w:ascii="Arial" w:hAnsi="Arial" w:cs="Arial"/>
          <w:sz w:val="22"/>
        </w:rPr>
        <w:t>řeší adaptační problémy žáků i případné další psychologicky relevantní problémy ze strany žáků i vyučujících,</w:t>
      </w:r>
    </w:p>
    <w:p w14:paraId="4B1A472C" w14:textId="2EE70FAF" w:rsidR="00825C90" w:rsidRPr="003C3C1B" w:rsidRDefault="00650AB6" w:rsidP="00A25CDB">
      <w:pPr>
        <w:pStyle w:val="Standard"/>
        <w:numPr>
          <w:ilvl w:val="0"/>
          <w:numId w:val="39"/>
        </w:numPr>
        <w:spacing w:after="0" w:line="240" w:lineRule="auto"/>
        <w:jc w:val="both"/>
        <w:rPr>
          <w:rFonts w:ascii="Arial" w:hAnsi="Arial" w:cs="Arial"/>
          <w:sz w:val="22"/>
        </w:rPr>
      </w:pPr>
      <w:r w:rsidRPr="003C3C1B">
        <w:rPr>
          <w:rFonts w:ascii="Arial" w:hAnsi="Arial" w:cs="Arial"/>
          <w:sz w:val="22"/>
        </w:rPr>
        <w:t>poskytuje konzultace žákům/</w:t>
      </w:r>
      <w:r w:rsidR="00F119CB">
        <w:rPr>
          <w:rFonts w:ascii="Arial" w:hAnsi="Arial" w:cs="Arial"/>
          <w:sz w:val="22"/>
        </w:rPr>
        <w:t>zákonným zástupcům</w:t>
      </w:r>
      <w:r w:rsidRPr="003C3C1B">
        <w:rPr>
          <w:rFonts w:ascii="Arial" w:hAnsi="Arial" w:cs="Arial"/>
          <w:sz w:val="22"/>
        </w:rPr>
        <w:t>, po domluvě na základě individuální potřeby (viz webové stránky školy,</w:t>
      </w:r>
      <w:r w:rsidR="007441FC">
        <w:rPr>
          <w:rFonts w:ascii="Arial" w:hAnsi="Arial" w:cs="Arial"/>
          <w:sz w:val="22"/>
        </w:rPr>
        <w:t xml:space="preserve"> kontakty</w:t>
      </w:r>
      <w:r w:rsidRPr="003C3C1B">
        <w:rPr>
          <w:rFonts w:ascii="Arial" w:hAnsi="Arial" w:cs="Arial"/>
          <w:sz w:val="22"/>
        </w:rPr>
        <w:t>),</w:t>
      </w:r>
    </w:p>
    <w:p w14:paraId="4B1A472D" w14:textId="77777777" w:rsidR="00825C90" w:rsidRPr="003C3C1B" w:rsidRDefault="00650AB6" w:rsidP="00A25CDB">
      <w:pPr>
        <w:pStyle w:val="Standard"/>
        <w:numPr>
          <w:ilvl w:val="0"/>
          <w:numId w:val="39"/>
        </w:numPr>
        <w:spacing w:after="0" w:line="240" w:lineRule="auto"/>
        <w:jc w:val="both"/>
        <w:rPr>
          <w:rFonts w:ascii="Arial" w:hAnsi="Arial" w:cs="Arial"/>
          <w:sz w:val="22"/>
        </w:rPr>
      </w:pPr>
      <w:r w:rsidRPr="003C3C1B">
        <w:rPr>
          <w:rFonts w:ascii="Arial" w:hAnsi="Arial" w:cs="Arial"/>
          <w:sz w:val="22"/>
        </w:rPr>
        <w:t xml:space="preserve">zajišťuje odborná a speciální vyšetření ve spolupráci s pedagogicko-psychologickou poradnou Praha 9 (Mgr. Tereza Kolečková, e-mail: </w:t>
      </w:r>
      <w:hyperlink r:id="rId19" w:history="1">
        <w:r w:rsidRPr="003C3C1B">
          <w:rPr>
            <w:rFonts w:ascii="Arial" w:hAnsi="Arial" w:cs="Arial"/>
            <w:sz w:val="22"/>
          </w:rPr>
          <w:t>Koleckova@ppp9.cz</w:t>
        </w:r>
      </w:hyperlink>
      <w:r w:rsidRPr="003C3C1B">
        <w:rPr>
          <w:rFonts w:ascii="Arial" w:hAnsi="Arial" w:cs="Arial"/>
          <w:sz w:val="22"/>
        </w:rPr>
        <w:t>),</w:t>
      </w:r>
    </w:p>
    <w:p w14:paraId="4B1A472F" w14:textId="77777777" w:rsidR="00825C90" w:rsidRDefault="00650AB6" w:rsidP="00A25CDB">
      <w:pPr>
        <w:pStyle w:val="Standard"/>
        <w:numPr>
          <w:ilvl w:val="0"/>
          <w:numId w:val="39"/>
        </w:numPr>
        <w:spacing w:after="0" w:line="240" w:lineRule="auto"/>
        <w:jc w:val="both"/>
        <w:rPr>
          <w:rFonts w:ascii="Arial" w:hAnsi="Arial" w:cs="Arial"/>
          <w:sz w:val="22"/>
        </w:rPr>
      </w:pPr>
      <w:r w:rsidRPr="003C3C1B">
        <w:rPr>
          <w:rFonts w:ascii="Arial" w:hAnsi="Arial" w:cs="Arial"/>
          <w:sz w:val="22"/>
        </w:rPr>
        <w:t>vytváří dotazníky pro žáky SPŠ (sociometrické šetření, evaluace) a dle potřeby i další informační materiály s tematikou psychologické prevence.</w:t>
      </w:r>
    </w:p>
    <w:p w14:paraId="4B1A4730" w14:textId="77777777" w:rsidR="007B1421" w:rsidRPr="003C3C1B" w:rsidRDefault="007B1421" w:rsidP="007B1421">
      <w:pPr>
        <w:pStyle w:val="Standard"/>
        <w:spacing w:after="0" w:line="240" w:lineRule="auto"/>
        <w:ind w:left="720"/>
        <w:jc w:val="both"/>
        <w:rPr>
          <w:rFonts w:ascii="Arial" w:hAnsi="Arial" w:cs="Arial"/>
          <w:sz w:val="22"/>
        </w:rPr>
      </w:pPr>
    </w:p>
    <w:p w14:paraId="4B1A4732" w14:textId="19A9C866" w:rsidR="001F15E7" w:rsidRPr="002B786B" w:rsidRDefault="00650AB6" w:rsidP="002B786B">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52" w:name="_Toc144716743"/>
      <w:bookmarkStart w:id="53" w:name="_Toc177457840"/>
      <w:r w:rsidRPr="002B786B">
        <w:rPr>
          <w:rFonts w:ascii="Arial" w:hAnsi="Arial" w:cs="Arial"/>
          <w:bCs w:val="0"/>
          <w:color w:val="auto"/>
          <w:sz w:val="24"/>
          <w:szCs w:val="22"/>
        </w:rPr>
        <w:t>Vedoucí vychovatelů internátu školy</w:t>
      </w:r>
      <w:bookmarkEnd w:id="52"/>
      <w:bookmarkEnd w:id="53"/>
    </w:p>
    <w:p w14:paraId="4B1A4733" w14:textId="77777777" w:rsidR="007B1421" w:rsidRDefault="00650AB6" w:rsidP="001F15E7">
      <w:pPr>
        <w:pStyle w:val="Standard"/>
        <w:spacing w:after="0" w:line="240" w:lineRule="auto"/>
        <w:jc w:val="both"/>
        <w:rPr>
          <w:rFonts w:ascii="Arial" w:hAnsi="Arial" w:cs="Arial"/>
          <w:sz w:val="22"/>
        </w:rPr>
      </w:pPr>
      <w:r w:rsidRPr="00D51E89">
        <w:rPr>
          <w:rFonts w:ascii="Arial" w:hAnsi="Arial" w:cs="Arial"/>
          <w:sz w:val="22"/>
        </w:rPr>
        <w:t xml:space="preserve">Za realizaci preventivního programu v kontextu internátu zodpovídá vedoucí vychovatelů Mgr. Vlastimil Burian (kancelář budovy U2 č. 457, tel. kontakt 234 145 259, e-mail: </w:t>
      </w:r>
      <w:hyperlink r:id="rId20" w:history="1">
        <w:r w:rsidRPr="00D51E89">
          <w:rPr>
            <w:rStyle w:val="Internetlink"/>
            <w:rFonts w:ascii="Arial" w:hAnsi="Arial" w:cs="Arial"/>
            <w:sz w:val="22"/>
          </w:rPr>
          <w:t>BurianV@skolamv.cz</w:t>
        </w:r>
      </w:hyperlink>
      <w:r w:rsidRPr="00D51E89">
        <w:rPr>
          <w:rFonts w:ascii="Arial" w:hAnsi="Arial" w:cs="Arial"/>
          <w:sz w:val="22"/>
        </w:rPr>
        <w:t>) a Hana Ševčíková, Jednoty 1620, Sokolov, tel. kontakt 352 466 045, za sekce Sokolov v rámci plnění MPP,</w:t>
      </w:r>
      <w:r w:rsidR="001F15E7">
        <w:rPr>
          <w:rFonts w:ascii="Arial" w:hAnsi="Arial" w:cs="Arial"/>
          <w:sz w:val="22"/>
        </w:rPr>
        <w:t xml:space="preserve"> kteří</w:t>
      </w:r>
      <w:r w:rsidRPr="00D51E89">
        <w:rPr>
          <w:rFonts w:ascii="Arial" w:hAnsi="Arial" w:cs="Arial"/>
          <w:sz w:val="22"/>
        </w:rPr>
        <w:t xml:space="preserve"> zejména</w:t>
      </w:r>
      <w:r w:rsidR="001F15E7">
        <w:rPr>
          <w:rFonts w:ascii="Arial" w:hAnsi="Arial" w:cs="Arial"/>
          <w:sz w:val="22"/>
        </w:rPr>
        <w:t xml:space="preserve"> </w:t>
      </w:r>
      <w:r w:rsidRPr="00D51E89">
        <w:rPr>
          <w:rFonts w:ascii="Arial" w:hAnsi="Arial" w:cs="Arial"/>
          <w:sz w:val="22"/>
        </w:rPr>
        <w:t>vytváří Plán preventivní činnosti internátu a odpovídá za jeho realizaci a hodnocení.</w:t>
      </w:r>
    </w:p>
    <w:p w14:paraId="4B1A4734" w14:textId="77777777" w:rsidR="007B1421" w:rsidRPr="00D51E89" w:rsidRDefault="007B1421" w:rsidP="001F15E7">
      <w:pPr>
        <w:pStyle w:val="Standard"/>
        <w:spacing w:after="0" w:line="240" w:lineRule="auto"/>
        <w:jc w:val="both"/>
        <w:rPr>
          <w:rFonts w:ascii="Arial" w:hAnsi="Arial" w:cs="Arial"/>
          <w:sz w:val="22"/>
        </w:rPr>
      </w:pPr>
    </w:p>
    <w:p w14:paraId="4B1A4736" w14:textId="6CBE9D8C" w:rsidR="001F15E7" w:rsidRPr="002B786B" w:rsidRDefault="00650AB6" w:rsidP="002B786B">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54" w:name="_Toc144716744"/>
      <w:bookmarkStart w:id="55" w:name="_Toc177457841"/>
      <w:r w:rsidRPr="002B786B">
        <w:rPr>
          <w:rFonts w:ascii="Arial" w:hAnsi="Arial" w:cs="Arial"/>
          <w:bCs w:val="0"/>
          <w:color w:val="auto"/>
          <w:sz w:val="24"/>
          <w:szCs w:val="22"/>
        </w:rPr>
        <w:t>Pedagogičtí pracovníci školy</w:t>
      </w:r>
      <w:bookmarkEnd w:id="54"/>
      <w:bookmarkEnd w:id="55"/>
    </w:p>
    <w:p w14:paraId="4B1A4737" w14:textId="11F745E9" w:rsidR="00825C90" w:rsidRDefault="00650AB6" w:rsidP="001F15E7">
      <w:pPr>
        <w:pStyle w:val="Standard"/>
        <w:spacing w:after="0" w:line="240" w:lineRule="auto"/>
        <w:jc w:val="both"/>
        <w:rPr>
          <w:rFonts w:ascii="Arial" w:hAnsi="Arial" w:cs="Arial"/>
          <w:sz w:val="22"/>
        </w:rPr>
      </w:pPr>
      <w:r w:rsidRPr="00D51E89">
        <w:rPr>
          <w:rFonts w:ascii="Arial" w:hAnsi="Arial" w:cs="Arial"/>
          <w:sz w:val="22"/>
        </w:rPr>
        <w:t>V rámci výuky se věnují rozvoji kompetencí v oblasti sociálních dovedností, průběžně provádějí diagnostiku třídy (výchovné skupiny) a jednotlivých žáků. Konzultují případné problémy, navrhují opatření. Třídní učitelé a vychovatelé internátu jsou v kontaktu s</w:t>
      </w:r>
      <w:r w:rsidR="00F119CB">
        <w:rPr>
          <w:rFonts w:ascii="Arial" w:hAnsi="Arial" w:cs="Arial"/>
          <w:sz w:val="22"/>
        </w:rPr>
        <w:t>e zákonnými zástupci</w:t>
      </w:r>
      <w:r w:rsidRPr="00D51E89">
        <w:rPr>
          <w:rFonts w:ascii="Arial" w:hAnsi="Arial" w:cs="Arial"/>
          <w:sz w:val="22"/>
        </w:rPr>
        <w:t xml:space="preserve"> v rámci třídních schůzek,</w:t>
      </w:r>
      <w:r w:rsidR="00136DE2">
        <w:rPr>
          <w:rFonts w:ascii="Arial" w:hAnsi="Arial" w:cs="Arial"/>
          <w:sz w:val="22"/>
        </w:rPr>
        <w:t xml:space="preserve"> dále v případě potřeby v</w:t>
      </w:r>
      <w:r w:rsidRPr="00D51E89">
        <w:rPr>
          <w:rFonts w:ascii="Arial" w:hAnsi="Arial" w:cs="Arial"/>
          <w:sz w:val="22"/>
        </w:rPr>
        <w:t xml:space="preserve"> osobní</w:t>
      </w:r>
      <w:r w:rsidR="00136DE2">
        <w:rPr>
          <w:rFonts w:ascii="Arial" w:hAnsi="Arial" w:cs="Arial"/>
          <w:sz w:val="22"/>
        </w:rPr>
        <w:t>m</w:t>
      </w:r>
      <w:r w:rsidRPr="00D51E89">
        <w:rPr>
          <w:rFonts w:ascii="Arial" w:hAnsi="Arial" w:cs="Arial"/>
          <w:sz w:val="22"/>
        </w:rPr>
        <w:t>, telefonické</w:t>
      </w:r>
      <w:r w:rsidR="00136DE2">
        <w:rPr>
          <w:rFonts w:ascii="Arial" w:hAnsi="Arial" w:cs="Arial"/>
          <w:sz w:val="22"/>
        </w:rPr>
        <w:t>m</w:t>
      </w:r>
      <w:r w:rsidRPr="00D51E89">
        <w:rPr>
          <w:rFonts w:ascii="Arial" w:hAnsi="Arial" w:cs="Arial"/>
          <w:sz w:val="22"/>
        </w:rPr>
        <w:t xml:space="preserve"> </w:t>
      </w:r>
      <w:r w:rsidR="00136DE2">
        <w:rPr>
          <w:rFonts w:ascii="Arial" w:hAnsi="Arial" w:cs="Arial"/>
          <w:sz w:val="22"/>
        </w:rPr>
        <w:t>nebo</w:t>
      </w:r>
      <w:r w:rsidRPr="00D51E89">
        <w:rPr>
          <w:rFonts w:ascii="Arial" w:hAnsi="Arial" w:cs="Arial"/>
          <w:sz w:val="22"/>
        </w:rPr>
        <w:t xml:space="preserve"> e-mailové</w:t>
      </w:r>
      <w:r w:rsidR="00136DE2">
        <w:rPr>
          <w:rFonts w:ascii="Arial" w:hAnsi="Arial" w:cs="Arial"/>
          <w:sz w:val="22"/>
        </w:rPr>
        <w:t>m</w:t>
      </w:r>
      <w:r w:rsidRPr="00D51E89">
        <w:rPr>
          <w:rFonts w:ascii="Arial" w:hAnsi="Arial" w:cs="Arial"/>
          <w:sz w:val="22"/>
        </w:rPr>
        <w:t xml:space="preserve"> kontaktu.</w:t>
      </w:r>
    </w:p>
    <w:p w14:paraId="4B1A4738" w14:textId="77777777" w:rsidR="00C4145F" w:rsidRPr="00D51E89" w:rsidRDefault="00C4145F" w:rsidP="001F15E7">
      <w:pPr>
        <w:pStyle w:val="Standard"/>
        <w:spacing w:after="0" w:line="240" w:lineRule="auto"/>
        <w:jc w:val="both"/>
        <w:rPr>
          <w:rFonts w:ascii="Arial" w:hAnsi="Arial" w:cs="Arial"/>
          <w:sz w:val="22"/>
        </w:rPr>
      </w:pPr>
    </w:p>
    <w:p w14:paraId="4B1A473A" w14:textId="52DDE9CD" w:rsidR="007B1421" w:rsidRPr="002B786B" w:rsidRDefault="00650AB6" w:rsidP="002B786B">
      <w:pPr>
        <w:pStyle w:val="Nadpis1"/>
        <w:keepNext w:val="0"/>
        <w:keepLines w:val="0"/>
        <w:numPr>
          <w:ilvl w:val="1"/>
          <w:numId w:val="28"/>
        </w:numPr>
        <w:spacing w:before="0" w:after="200"/>
        <w:ind w:left="0" w:firstLine="0"/>
        <w:jc w:val="center"/>
        <w:rPr>
          <w:rFonts w:ascii="Arial" w:hAnsi="Arial" w:cs="Arial"/>
          <w:color w:val="auto"/>
          <w:sz w:val="22"/>
          <w:szCs w:val="22"/>
        </w:rPr>
      </w:pPr>
      <w:bookmarkStart w:id="56" w:name="_Toc144716745"/>
      <w:bookmarkStart w:id="57" w:name="_Toc177457842"/>
      <w:r w:rsidRPr="002B786B">
        <w:rPr>
          <w:rFonts w:ascii="Arial" w:hAnsi="Arial" w:cs="Arial"/>
          <w:bCs w:val="0"/>
          <w:color w:val="auto"/>
          <w:sz w:val="24"/>
          <w:szCs w:val="22"/>
        </w:rPr>
        <w:t>Ředitel školy</w:t>
      </w:r>
      <w:bookmarkEnd w:id="56"/>
      <w:bookmarkEnd w:id="57"/>
    </w:p>
    <w:p w14:paraId="4B1A473B" w14:textId="77777777" w:rsidR="00825C90" w:rsidRPr="00D51E89" w:rsidRDefault="00650AB6" w:rsidP="001F15E7">
      <w:pPr>
        <w:pStyle w:val="Standard"/>
        <w:spacing w:after="0" w:line="240" w:lineRule="auto"/>
        <w:jc w:val="both"/>
        <w:rPr>
          <w:rFonts w:ascii="Arial" w:hAnsi="Arial" w:cs="Arial"/>
          <w:sz w:val="22"/>
        </w:rPr>
      </w:pPr>
      <w:r w:rsidRPr="00D51E89">
        <w:rPr>
          <w:rFonts w:ascii="Arial" w:hAnsi="Arial" w:cs="Arial"/>
          <w:sz w:val="22"/>
        </w:rPr>
        <w:t>Sleduje efektivitu prevence sociálně patologických jevů a rozhoduje o přijetí příslušných opatření.</w:t>
      </w:r>
    </w:p>
    <w:p w14:paraId="4B1A473C" w14:textId="77777777" w:rsidR="00825C90" w:rsidRPr="00D51E89" w:rsidRDefault="00825C90" w:rsidP="001F15E7">
      <w:pPr>
        <w:pStyle w:val="Standard"/>
        <w:spacing w:after="0" w:line="240" w:lineRule="auto"/>
        <w:jc w:val="both"/>
        <w:rPr>
          <w:rFonts w:ascii="Arial" w:hAnsi="Arial" w:cs="Arial"/>
          <w:sz w:val="22"/>
        </w:rPr>
      </w:pPr>
    </w:p>
    <w:p w14:paraId="4B1A473D" w14:textId="77777777" w:rsidR="00825C90" w:rsidRPr="00D51E89" w:rsidRDefault="00825C90" w:rsidP="00C4145F">
      <w:pPr>
        <w:pStyle w:val="Standard"/>
        <w:widowControl w:val="0"/>
        <w:spacing w:after="0" w:line="240" w:lineRule="auto"/>
        <w:rPr>
          <w:rFonts w:ascii="Arial" w:hAnsi="Arial" w:cs="Arial"/>
          <w:sz w:val="22"/>
        </w:rPr>
      </w:pPr>
    </w:p>
    <w:p w14:paraId="4B1A473F" w14:textId="6BE6AA0C" w:rsidR="00825C90" w:rsidRPr="002B786B" w:rsidRDefault="00650AB6" w:rsidP="00495130">
      <w:pPr>
        <w:pStyle w:val="Nadpis1"/>
        <w:keepNext w:val="0"/>
        <w:keepLines w:val="0"/>
        <w:numPr>
          <w:ilvl w:val="0"/>
          <w:numId w:val="28"/>
        </w:numPr>
        <w:spacing w:before="0" w:after="200"/>
        <w:ind w:left="0" w:firstLine="0"/>
        <w:jc w:val="center"/>
        <w:rPr>
          <w:rFonts w:ascii="Arial" w:hAnsi="Arial" w:cs="Arial"/>
          <w:bCs w:val="0"/>
          <w:color w:val="auto"/>
          <w:sz w:val="24"/>
          <w:szCs w:val="22"/>
        </w:rPr>
      </w:pPr>
      <w:bookmarkStart w:id="58" w:name="metody"/>
      <w:bookmarkStart w:id="59" w:name="_Toc144716746"/>
      <w:bookmarkStart w:id="60" w:name="_Toc177457843"/>
      <w:r w:rsidRPr="004B6ED2">
        <w:rPr>
          <w:rFonts w:ascii="Arial" w:hAnsi="Arial" w:cs="Arial"/>
          <w:bCs w:val="0"/>
          <w:color w:val="auto"/>
          <w:sz w:val="24"/>
          <w:szCs w:val="22"/>
        </w:rPr>
        <w:t xml:space="preserve">Způsoby </w:t>
      </w:r>
      <w:bookmarkEnd w:id="58"/>
      <w:r w:rsidRPr="004B6ED2">
        <w:rPr>
          <w:rFonts w:ascii="Arial" w:hAnsi="Arial" w:cs="Arial"/>
          <w:bCs w:val="0"/>
          <w:color w:val="auto"/>
          <w:sz w:val="24"/>
          <w:szCs w:val="22"/>
        </w:rPr>
        <w:t>realizace MPP</w:t>
      </w:r>
      <w:bookmarkEnd w:id="59"/>
      <w:bookmarkEnd w:id="60"/>
    </w:p>
    <w:p w14:paraId="4B1A4740" w14:textId="77777777" w:rsidR="00C4145F" w:rsidRPr="00D51E89" w:rsidRDefault="00C4145F" w:rsidP="001F15E7">
      <w:pPr>
        <w:pStyle w:val="Standard"/>
        <w:shd w:val="clear" w:color="auto" w:fill="FFFFFF"/>
        <w:spacing w:after="0" w:line="240" w:lineRule="auto"/>
        <w:rPr>
          <w:rFonts w:ascii="Arial" w:hAnsi="Arial" w:cs="Arial"/>
          <w:b/>
          <w:bCs/>
          <w:sz w:val="22"/>
          <w:lang w:eastAsia="cs-CZ"/>
        </w:rPr>
      </w:pPr>
    </w:p>
    <w:p w14:paraId="4B1A4743" w14:textId="16FA1E92" w:rsidR="00C4145F" w:rsidRPr="002B786B" w:rsidRDefault="00650AB6" w:rsidP="002B786B">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61" w:name="_Toc177450459"/>
      <w:bookmarkStart w:id="62" w:name="_Toc177454073"/>
      <w:bookmarkStart w:id="63" w:name="_Toc177457844"/>
      <w:bookmarkStart w:id="64" w:name="_Toc177457845"/>
      <w:bookmarkEnd w:id="61"/>
      <w:bookmarkEnd w:id="62"/>
      <w:bookmarkEnd w:id="63"/>
      <w:r w:rsidRPr="002B786B">
        <w:rPr>
          <w:rFonts w:ascii="Arial" w:hAnsi="Arial" w:cs="Arial"/>
          <w:bCs w:val="0"/>
          <w:color w:val="auto"/>
          <w:sz w:val="24"/>
          <w:szCs w:val="22"/>
        </w:rPr>
        <w:t>Poradenská činnost</w:t>
      </w:r>
      <w:bookmarkEnd w:id="64"/>
    </w:p>
    <w:p w14:paraId="4B1A4744" w14:textId="77777777" w:rsidR="00825C90" w:rsidRPr="00D51E89" w:rsidRDefault="00650AB6" w:rsidP="001F15E7">
      <w:pPr>
        <w:pStyle w:val="Standard"/>
        <w:spacing w:after="0" w:line="240" w:lineRule="auto"/>
        <w:jc w:val="both"/>
        <w:rPr>
          <w:rFonts w:ascii="Arial" w:hAnsi="Arial" w:cs="Arial"/>
          <w:sz w:val="22"/>
        </w:rPr>
      </w:pPr>
      <w:r w:rsidRPr="00D51E89">
        <w:rPr>
          <w:rFonts w:ascii="Arial" w:hAnsi="Arial" w:cs="Arial"/>
          <w:sz w:val="22"/>
        </w:rPr>
        <w:t>Poradenství je poskytováno dle povahy problému či potřeby žáka výchovným poradcem, školní metodikem prevence, asistentem metodika prevence či školním psychologem.</w:t>
      </w:r>
    </w:p>
    <w:p w14:paraId="4B1A4745" w14:textId="77777777" w:rsidR="00825C90" w:rsidRDefault="00650AB6" w:rsidP="001F15E7">
      <w:pPr>
        <w:pStyle w:val="Standard"/>
        <w:spacing w:after="0" w:line="240" w:lineRule="auto"/>
        <w:jc w:val="both"/>
        <w:rPr>
          <w:rFonts w:ascii="Arial" w:hAnsi="Arial" w:cs="Arial"/>
          <w:sz w:val="22"/>
        </w:rPr>
      </w:pPr>
      <w:r w:rsidRPr="00D51E89">
        <w:rPr>
          <w:rFonts w:ascii="Arial" w:hAnsi="Arial" w:cs="Arial"/>
          <w:sz w:val="22"/>
        </w:rPr>
        <w:t>V případě potřeby mohou žáci pro první kontakt využít i uzamčenou schránku důvěry umístěnou ve školské budově (zajišťuje MP).</w:t>
      </w:r>
    </w:p>
    <w:p w14:paraId="4B1A4746" w14:textId="77777777" w:rsidR="00C4145F" w:rsidRPr="00D51E89" w:rsidRDefault="00C4145F" w:rsidP="001F15E7">
      <w:pPr>
        <w:pStyle w:val="Standard"/>
        <w:spacing w:after="0" w:line="240" w:lineRule="auto"/>
        <w:jc w:val="both"/>
        <w:rPr>
          <w:rFonts w:ascii="Arial" w:hAnsi="Arial" w:cs="Arial"/>
          <w:sz w:val="22"/>
        </w:rPr>
      </w:pPr>
    </w:p>
    <w:p w14:paraId="4B1A4747" w14:textId="77777777" w:rsidR="00825C90" w:rsidRDefault="00650AB6" w:rsidP="001F15E7">
      <w:pPr>
        <w:pStyle w:val="Standard"/>
        <w:spacing w:after="0" w:line="240" w:lineRule="auto"/>
        <w:jc w:val="both"/>
        <w:rPr>
          <w:rFonts w:ascii="Arial" w:hAnsi="Arial" w:cs="Arial"/>
          <w:sz w:val="22"/>
        </w:rPr>
      </w:pPr>
      <w:r w:rsidRPr="00D51E89">
        <w:rPr>
          <w:rFonts w:ascii="Arial" w:hAnsi="Arial" w:cs="Arial"/>
          <w:sz w:val="22"/>
        </w:rPr>
        <w:t>V rámci sekce Sokolov je schránka důvěry situovaná v prvním patře proti sekretariátu školy (zajišťuje MP).</w:t>
      </w:r>
    </w:p>
    <w:p w14:paraId="4B1A4748" w14:textId="77777777" w:rsidR="00C4145F" w:rsidRPr="00D51E89" w:rsidRDefault="00C4145F" w:rsidP="001F15E7">
      <w:pPr>
        <w:pStyle w:val="Standard"/>
        <w:spacing w:after="0" w:line="240" w:lineRule="auto"/>
        <w:jc w:val="both"/>
        <w:rPr>
          <w:rFonts w:ascii="Arial" w:hAnsi="Arial" w:cs="Arial"/>
          <w:sz w:val="22"/>
        </w:rPr>
      </w:pPr>
    </w:p>
    <w:p w14:paraId="4B1A4749" w14:textId="77777777" w:rsidR="00825C90" w:rsidRDefault="00650AB6" w:rsidP="001F15E7">
      <w:pPr>
        <w:pStyle w:val="Standard"/>
        <w:spacing w:after="0" w:line="240" w:lineRule="auto"/>
        <w:jc w:val="both"/>
        <w:rPr>
          <w:rFonts w:ascii="Arial" w:hAnsi="Arial" w:cs="Arial"/>
          <w:sz w:val="22"/>
        </w:rPr>
      </w:pPr>
      <w:r w:rsidRPr="00D51E89">
        <w:rPr>
          <w:rFonts w:ascii="Arial" w:hAnsi="Arial" w:cs="Arial"/>
          <w:sz w:val="22"/>
        </w:rPr>
        <w:t>Žáci se samozřejmě mohou zejména v méně závažných záležitostech obracet i na jiné pedagogické pracovníky školy, k nimž chovají důvěru.</w:t>
      </w:r>
    </w:p>
    <w:p w14:paraId="4B1A474A" w14:textId="0AD0CF04" w:rsidR="00C4145F" w:rsidRDefault="00C4145F" w:rsidP="001F15E7">
      <w:pPr>
        <w:pStyle w:val="Standard"/>
        <w:spacing w:after="0" w:line="240" w:lineRule="auto"/>
        <w:jc w:val="both"/>
        <w:rPr>
          <w:rFonts w:ascii="Arial" w:hAnsi="Arial" w:cs="Arial"/>
          <w:sz w:val="22"/>
        </w:rPr>
      </w:pPr>
    </w:p>
    <w:p w14:paraId="07A2767E" w14:textId="77777777" w:rsidR="00495130" w:rsidRPr="00D51E89" w:rsidRDefault="00495130" w:rsidP="001F15E7">
      <w:pPr>
        <w:pStyle w:val="Standard"/>
        <w:spacing w:after="0" w:line="240" w:lineRule="auto"/>
        <w:jc w:val="both"/>
        <w:rPr>
          <w:rFonts w:ascii="Arial" w:hAnsi="Arial" w:cs="Arial"/>
          <w:sz w:val="22"/>
        </w:rPr>
      </w:pPr>
    </w:p>
    <w:p w14:paraId="4B1A474C" w14:textId="7D6DDA37" w:rsidR="00C4145F" w:rsidRPr="002B786B" w:rsidRDefault="00650AB6" w:rsidP="002B786B">
      <w:pPr>
        <w:pStyle w:val="Nadpis1"/>
        <w:keepNext w:val="0"/>
        <w:keepLines w:val="0"/>
        <w:numPr>
          <w:ilvl w:val="1"/>
          <w:numId w:val="28"/>
        </w:numPr>
        <w:spacing w:before="0" w:after="200"/>
        <w:ind w:left="0" w:firstLine="0"/>
        <w:jc w:val="center"/>
        <w:rPr>
          <w:rFonts w:ascii="Arial" w:hAnsi="Arial" w:cs="Arial"/>
          <w:color w:val="auto"/>
          <w:sz w:val="22"/>
          <w:szCs w:val="22"/>
        </w:rPr>
      </w:pPr>
      <w:bookmarkStart w:id="65" w:name="_Toc177457846"/>
      <w:r w:rsidRPr="002B786B">
        <w:rPr>
          <w:rFonts w:ascii="Arial" w:hAnsi="Arial" w:cs="Arial"/>
          <w:bCs w:val="0"/>
          <w:color w:val="auto"/>
          <w:sz w:val="24"/>
          <w:szCs w:val="22"/>
        </w:rPr>
        <w:lastRenderedPageBreak/>
        <w:t>Spolupráce a vzdělávání pedagog</w:t>
      </w:r>
      <w:bookmarkEnd w:id="65"/>
      <w:r w:rsidR="002657AB">
        <w:rPr>
          <w:rFonts w:ascii="Arial" w:hAnsi="Arial" w:cs="Arial"/>
          <w:bCs w:val="0"/>
          <w:color w:val="auto"/>
          <w:sz w:val="24"/>
          <w:szCs w:val="22"/>
        </w:rPr>
        <w:t>ických pracovníků</w:t>
      </w:r>
    </w:p>
    <w:p w14:paraId="4B1A474D" w14:textId="77777777" w:rsidR="00825C90" w:rsidRPr="00D51E89" w:rsidRDefault="00650AB6" w:rsidP="001F15E7">
      <w:pPr>
        <w:pStyle w:val="Standard"/>
        <w:spacing w:after="0" w:line="240" w:lineRule="auto"/>
        <w:jc w:val="both"/>
        <w:rPr>
          <w:rFonts w:ascii="Arial" w:hAnsi="Arial" w:cs="Arial"/>
          <w:sz w:val="22"/>
        </w:rPr>
      </w:pPr>
      <w:r w:rsidRPr="00D51E89">
        <w:rPr>
          <w:rFonts w:ascii="Arial" w:hAnsi="Arial" w:cs="Arial"/>
          <w:sz w:val="22"/>
        </w:rPr>
        <w:t>Všichni pedagogičtí i nepedagogičtí pracovníci školy představují setrvalý zdroj informací o chování a jednání žáků. O zjištěných skutečnostech týkajících se nežádoucích projevů chování je nutné bezodkladně informovat nejprve ŠPC. Není na místě bagatelizovat „podezřelé“ jednání či chování žáka a řešit problém bez vědomí členů ŠPC</w:t>
      </w:r>
      <w:r w:rsidR="00C4145F">
        <w:rPr>
          <w:rFonts w:ascii="Arial" w:hAnsi="Arial" w:cs="Arial"/>
          <w:sz w:val="22"/>
        </w:rPr>
        <w:t>.</w:t>
      </w:r>
    </w:p>
    <w:p w14:paraId="4B1A474E" w14:textId="77777777" w:rsidR="00C4145F" w:rsidRDefault="00C4145F" w:rsidP="001F15E7">
      <w:pPr>
        <w:pStyle w:val="Standard"/>
        <w:spacing w:after="0" w:line="240" w:lineRule="auto"/>
        <w:jc w:val="both"/>
        <w:rPr>
          <w:rFonts w:ascii="Arial" w:hAnsi="Arial" w:cs="Arial"/>
          <w:sz w:val="22"/>
        </w:rPr>
      </w:pPr>
    </w:p>
    <w:p w14:paraId="4B1A474F" w14:textId="77777777" w:rsidR="00825C90" w:rsidRDefault="00650AB6" w:rsidP="001F15E7">
      <w:pPr>
        <w:pStyle w:val="Standard"/>
        <w:spacing w:after="0" w:line="240" w:lineRule="auto"/>
        <w:jc w:val="both"/>
        <w:rPr>
          <w:rFonts w:ascii="Arial" w:hAnsi="Arial" w:cs="Arial"/>
          <w:sz w:val="22"/>
        </w:rPr>
      </w:pPr>
      <w:r w:rsidRPr="00D51E89">
        <w:rPr>
          <w:rFonts w:ascii="Arial" w:hAnsi="Arial" w:cs="Arial"/>
          <w:sz w:val="22"/>
        </w:rPr>
        <w:t>Všichni pedagogičtí pracovníci školy bezodkladně poskytnou součinnost potřebnou při řešení výchovných a jiných problémů žáků.</w:t>
      </w:r>
    </w:p>
    <w:p w14:paraId="4B1A4750" w14:textId="77777777" w:rsidR="00C4145F" w:rsidRPr="00D51E89" w:rsidRDefault="00C4145F" w:rsidP="001F15E7">
      <w:pPr>
        <w:pStyle w:val="Standard"/>
        <w:spacing w:after="0" w:line="240" w:lineRule="auto"/>
        <w:jc w:val="both"/>
        <w:rPr>
          <w:rFonts w:ascii="Arial" w:hAnsi="Arial" w:cs="Arial"/>
          <w:sz w:val="22"/>
        </w:rPr>
      </w:pPr>
    </w:p>
    <w:p w14:paraId="4B1A4751" w14:textId="77777777" w:rsidR="00825C90" w:rsidRPr="00D51E89" w:rsidRDefault="00650AB6" w:rsidP="001F15E7">
      <w:pPr>
        <w:pStyle w:val="Standard"/>
        <w:spacing w:after="0" w:line="240" w:lineRule="auto"/>
        <w:jc w:val="both"/>
        <w:rPr>
          <w:rFonts w:ascii="Arial" w:hAnsi="Arial" w:cs="Arial"/>
          <w:sz w:val="22"/>
        </w:rPr>
      </w:pPr>
      <w:r w:rsidRPr="00D51E89">
        <w:rPr>
          <w:rFonts w:ascii="Arial" w:hAnsi="Arial" w:cs="Arial"/>
          <w:sz w:val="22"/>
        </w:rPr>
        <w:t>V rámci dalšího vzdělávání pracují pedagogičtí pracovníci na prohlubování nejen své předmětové odbornosti, ale i na svých pedagogických dovednostech, k nimž náleží i prevence.</w:t>
      </w:r>
    </w:p>
    <w:p w14:paraId="4B1A4752" w14:textId="77777777" w:rsidR="00825C90" w:rsidRDefault="00650AB6" w:rsidP="001F15E7">
      <w:pPr>
        <w:pStyle w:val="Standard"/>
        <w:spacing w:after="0" w:line="240" w:lineRule="auto"/>
        <w:jc w:val="both"/>
        <w:rPr>
          <w:rFonts w:ascii="Arial" w:hAnsi="Arial" w:cs="Arial"/>
          <w:sz w:val="22"/>
        </w:rPr>
      </w:pPr>
      <w:r w:rsidRPr="00D51E89">
        <w:rPr>
          <w:rFonts w:ascii="Arial" w:hAnsi="Arial" w:cs="Arial"/>
          <w:sz w:val="22"/>
        </w:rPr>
        <w:t>Preventivně relevantní informace jsou pevným bodem v harmonogramu jednotlivých porad pedagogických pracovníků. Zároveň jsou realizována společná jednání třídních učitelů se členy ŠPC.</w:t>
      </w:r>
    </w:p>
    <w:p w14:paraId="4B1A4753" w14:textId="77777777" w:rsidR="00C4145F" w:rsidRPr="00D51E89" w:rsidRDefault="00C4145F" w:rsidP="001F15E7">
      <w:pPr>
        <w:pStyle w:val="Standard"/>
        <w:spacing w:after="0" w:line="240" w:lineRule="auto"/>
        <w:jc w:val="both"/>
        <w:rPr>
          <w:rFonts w:ascii="Arial" w:hAnsi="Arial" w:cs="Arial"/>
          <w:sz w:val="22"/>
        </w:rPr>
      </w:pPr>
    </w:p>
    <w:p w14:paraId="4B1A4755" w14:textId="56353085" w:rsidR="00C4145F" w:rsidRPr="002B786B" w:rsidRDefault="00650AB6" w:rsidP="002B786B">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66" w:name="_Toc177457847"/>
      <w:r w:rsidRPr="002B786B">
        <w:rPr>
          <w:rFonts w:ascii="Arial" w:hAnsi="Arial" w:cs="Arial"/>
          <w:bCs w:val="0"/>
          <w:color w:val="auto"/>
          <w:sz w:val="24"/>
          <w:szCs w:val="22"/>
        </w:rPr>
        <w:t>Spolupráce školy s</w:t>
      </w:r>
      <w:bookmarkEnd w:id="66"/>
      <w:r w:rsidR="00F119CB">
        <w:rPr>
          <w:rFonts w:ascii="Arial" w:hAnsi="Arial" w:cs="Arial"/>
          <w:bCs w:val="0"/>
          <w:color w:val="auto"/>
          <w:sz w:val="24"/>
          <w:szCs w:val="22"/>
        </w:rPr>
        <w:t>e zákonnými zástupci</w:t>
      </w:r>
    </w:p>
    <w:p w14:paraId="4B1A4756" w14:textId="1D6D3F58" w:rsidR="00825C90" w:rsidRDefault="00F119CB" w:rsidP="001F15E7">
      <w:pPr>
        <w:pStyle w:val="Standard"/>
        <w:spacing w:after="0" w:line="240" w:lineRule="auto"/>
        <w:jc w:val="both"/>
        <w:rPr>
          <w:rFonts w:ascii="Arial" w:hAnsi="Arial" w:cs="Arial"/>
          <w:sz w:val="22"/>
        </w:rPr>
      </w:pPr>
      <w:r>
        <w:rPr>
          <w:rFonts w:ascii="Arial" w:hAnsi="Arial" w:cs="Arial"/>
          <w:sz w:val="22"/>
        </w:rPr>
        <w:t>Zákonní zástupci</w:t>
      </w:r>
      <w:r w:rsidR="00650AB6" w:rsidRPr="00D51E89">
        <w:rPr>
          <w:rFonts w:ascii="Arial" w:hAnsi="Arial" w:cs="Arial"/>
          <w:sz w:val="22"/>
        </w:rPr>
        <w:t xml:space="preserve"> mohou kontaktovat pedagog</w:t>
      </w:r>
      <w:r w:rsidR="002657AB">
        <w:rPr>
          <w:rFonts w:ascii="Arial" w:hAnsi="Arial" w:cs="Arial"/>
          <w:sz w:val="22"/>
        </w:rPr>
        <w:t>ického pracovníka</w:t>
      </w:r>
      <w:r w:rsidR="00650AB6" w:rsidRPr="00D51E89">
        <w:rPr>
          <w:rFonts w:ascii="Arial" w:hAnsi="Arial" w:cs="Arial"/>
          <w:sz w:val="22"/>
        </w:rPr>
        <w:t xml:space="preserve"> pomocí e-mailu nebo si mohou domluvit schůzku. Na začátku školního roku jsou informováni o konzultačních hodinách třídních učitelů, jednotlivých členů ŠPC. Prostřednictvím webových stránek školy se mohou seznámit s aktuálním zněním MPP.</w:t>
      </w:r>
    </w:p>
    <w:p w14:paraId="4B1A4757" w14:textId="77777777" w:rsidR="00C4145F" w:rsidRPr="00D51E89" w:rsidRDefault="00C4145F" w:rsidP="001F15E7">
      <w:pPr>
        <w:pStyle w:val="Standard"/>
        <w:spacing w:after="0" w:line="240" w:lineRule="auto"/>
        <w:jc w:val="both"/>
        <w:rPr>
          <w:rFonts w:ascii="Arial" w:hAnsi="Arial" w:cs="Arial"/>
          <w:sz w:val="22"/>
        </w:rPr>
      </w:pPr>
    </w:p>
    <w:p w14:paraId="4B1A4758" w14:textId="3016CFEC" w:rsidR="00825C90" w:rsidRDefault="00650AB6" w:rsidP="001F15E7">
      <w:pPr>
        <w:pStyle w:val="Standard"/>
        <w:spacing w:after="0" w:line="240" w:lineRule="auto"/>
        <w:jc w:val="both"/>
        <w:rPr>
          <w:rFonts w:ascii="Arial" w:hAnsi="Arial" w:cs="Arial"/>
          <w:sz w:val="22"/>
        </w:rPr>
      </w:pPr>
      <w:r w:rsidRPr="00D51E89">
        <w:rPr>
          <w:rFonts w:ascii="Arial" w:hAnsi="Arial" w:cs="Arial"/>
          <w:sz w:val="22"/>
        </w:rPr>
        <w:t xml:space="preserve">Jednou za pololetí jsou organizovány třídní schůzky. Na třídních schůzkách jsou jednak zjišťovány potřeby </w:t>
      </w:r>
      <w:r w:rsidR="00F119CB">
        <w:rPr>
          <w:rFonts w:ascii="Arial" w:hAnsi="Arial" w:cs="Arial"/>
          <w:sz w:val="22"/>
        </w:rPr>
        <w:t>zákonných zástupců</w:t>
      </w:r>
      <w:r w:rsidRPr="00D51E89">
        <w:rPr>
          <w:rFonts w:ascii="Arial" w:hAnsi="Arial" w:cs="Arial"/>
          <w:sz w:val="22"/>
        </w:rPr>
        <w:t xml:space="preserve">, jednak jsou </w:t>
      </w:r>
      <w:r w:rsidR="00F119CB">
        <w:rPr>
          <w:rFonts w:ascii="Arial" w:hAnsi="Arial" w:cs="Arial"/>
          <w:sz w:val="22"/>
        </w:rPr>
        <w:t>zákonní zástupci</w:t>
      </w:r>
      <w:r w:rsidRPr="00D51E89">
        <w:rPr>
          <w:rFonts w:ascii="Arial" w:hAnsi="Arial" w:cs="Arial"/>
          <w:sz w:val="22"/>
        </w:rPr>
        <w:t xml:space="preserve"> informováni o postupech v rámci prevence rizikového chování (kouření, šikana atd.). O všech změnách týkajících se školy a mimoškolních aktivit jsou </w:t>
      </w:r>
      <w:r w:rsidR="00F119CB">
        <w:rPr>
          <w:rFonts w:ascii="Arial" w:hAnsi="Arial" w:cs="Arial"/>
          <w:sz w:val="22"/>
        </w:rPr>
        <w:t>zákonní zástupci</w:t>
      </w:r>
      <w:r w:rsidRPr="00D51E89">
        <w:rPr>
          <w:rFonts w:ascii="Arial" w:hAnsi="Arial" w:cs="Arial"/>
          <w:sz w:val="22"/>
        </w:rPr>
        <w:t xml:space="preserve"> rovněž informováni prostřednictvím internetových stránek školy. V případě, že se u žáka vyskytne problém výchovného, studijního, zdravotního nebo sociálního charakteru, jsou </w:t>
      </w:r>
      <w:r w:rsidR="00F119CB">
        <w:rPr>
          <w:rFonts w:ascii="Arial" w:hAnsi="Arial" w:cs="Arial"/>
          <w:sz w:val="22"/>
        </w:rPr>
        <w:t>zákonní zástupci</w:t>
      </w:r>
      <w:r w:rsidRPr="00D51E89">
        <w:rPr>
          <w:rFonts w:ascii="Arial" w:hAnsi="Arial" w:cs="Arial"/>
          <w:sz w:val="22"/>
        </w:rPr>
        <w:t xml:space="preserve"> ihned kontaktováni a informováni, aby mohla být situace za vzájemné spolupráce vyřešena.</w:t>
      </w:r>
    </w:p>
    <w:p w14:paraId="1EC79685" w14:textId="77777777" w:rsidR="00495130" w:rsidRPr="00D51E89" w:rsidRDefault="00495130" w:rsidP="001F15E7">
      <w:pPr>
        <w:pStyle w:val="Standard"/>
        <w:spacing w:after="0" w:line="240" w:lineRule="auto"/>
        <w:jc w:val="both"/>
        <w:rPr>
          <w:rFonts w:ascii="Arial" w:hAnsi="Arial" w:cs="Arial"/>
          <w:sz w:val="22"/>
        </w:rPr>
      </w:pPr>
    </w:p>
    <w:p w14:paraId="4B1A475A" w14:textId="2ADC57B2" w:rsidR="00C4145F" w:rsidRPr="002B786B" w:rsidRDefault="00650AB6" w:rsidP="002B786B">
      <w:pPr>
        <w:pStyle w:val="Nadpis1"/>
        <w:keepNext w:val="0"/>
        <w:keepLines w:val="0"/>
        <w:numPr>
          <w:ilvl w:val="1"/>
          <w:numId w:val="28"/>
        </w:numPr>
        <w:spacing w:before="0" w:after="200"/>
        <w:ind w:left="0" w:firstLine="0"/>
        <w:jc w:val="center"/>
        <w:rPr>
          <w:rFonts w:ascii="Arial" w:hAnsi="Arial" w:cs="Arial"/>
          <w:color w:val="auto"/>
          <w:sz w:val="22"/>
          <w:szCs w:val="22"/>
        </w:rPr>
      </w:pPr>
      <w:bookmarkStart w:id="67" w:name="_Toc177457848"/>
      <w:r w:rsidRPr="002B786B">
        <w:rPr>
          <w:rFonts w:ascii="Arial" w:hAnsi="Arial" w:cs="Arial"/>
          <w:bCs w:val="0"/>
          <w:color w:val="auto"/>
          <w:sz w:val="24"/>
          <w:szCs w:val="22"/>
        </w:rPr>
        <w:t>Integrace prevence do vybraných témat výuky</w:t>
      </w:r>
      <w:bookmarkEnd w:id="67"/>
    </w:p>
    <w:p w14:paraId="4B1A475B" w14:textId="77777777" w:rsidR="00825C90" w:rsidRDefault="00650AB6" w:rsidP="001F15E7">
      <w:pPr>
        <w:pStyle w:val="Standard"/>
        <w:spacing w:after="0" w:line="240" w:lineRule="auto"/>
        <w:jc w:val="both"/>
        <w:rPr>
          <w:rFonts w:ascii="Arial" w:hAnsi="Arial" w:cs="Arial"/>
          <w:sz w:val="22"/>
        </w:rPr>
      </w:pPr>
      <w:r w:rsidRPr="00D51E89">
        <w:rPr>
          <w:rFonts w:ascii="Arial" w:hAnsi="Arial" w:cs="Arial"/>
          <w:sz w:val="22"/>
        </w:rPr>
        <w:t>Problematika sociálně patologických jevů se objevuje v předmětech, jako je občanská nauka, psychologie, právo. Se zdravým životním stylem se žáci setkávají v hodinách tělesné výchovy, speciální přípravy, biologie a v dalších předmětech.</w:t>
      </w:r>
    </w:p>
    <w:p w14:paraId="4B1A475C" w14:textId="77777777" w:rsidR="00C4145F" w:rsidRPr="00D51E89" w:rsidRDefault="00C4145F" w:rsidP="001F15E7">
      <w:pPr>
        <w:pStyle w:val="Standard"/>
        <w:spacing w:after="0" w:line="240" w:lineRule="auto"/>
        <w:jc w:val="both"/>
        <w:rPr>
          <w:rFonts w:ascii="Arial" w:hAnsi="Arial" w:cs="Arial"/>
          <w:sz w:val="22"/>
        </w:rPr>
      </w:pPr>
    </w:p>
    <w:p w14:paraId="4B1A475D" w14:textId="77777777" w:rsidR="00825C90" w:rsidRPr="002B786B" w:rsidRDefault="00650AB6" w:rsidP="002B786B">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68" w:name="_Toc177457849"/>
      <w:r w:rsidRPr="002B786B">
        <w:rPr>
          <w:rFonts w:ascii="Arial" w:hAnsi="Arial" w:cs="Arial"/>
          <w:bCs w:val="0"/>
          <w:color w:val="auto"/>
          <w:sz w:val="24"/>
          <w:szCs w:val="22"/>
        </w:rPr>
        <w:t>Jednorázové kurzy pro žáky</w:t>
      </w:r>
      <w:bookmarkEnd w:id="68"/>
    </w:p>
    <w:p w14:paraId="4B1A4760" w14:textId="74E7A5B7" w:rsidR="00C4145F" w:rsidRPr="00495130" w:rsidRDefault="00650AB6" w:rsidP="00495130">
      <w:pPr>
        <w:pStyle w:val="Standard"/>
        <w:numPr>
          <w:ilvl w:val="0"/>
          <w:numId w:val="41"/>
        </w:numPr>
        <w:spacing w:after="0" w:line="240" w:lineRule="auto"/>
        <w:jc w:val="both"/>
        <w:rPr>
          <w:rFonts w:ascii="Arial" w:hAnsi="Arial" w:cs="Arial"/>
          <w:b/>
          <w:sz w:val="22"/>
        </w:rPr>
      </w:pPr>
      <w:r w:rsidRPr="00C4145F">
        <w:rPr>
          <w:rFonts w:ascii="Arial" w:hAnsi="Arial" w:cs="Arial"/>
          <w:b/>
          <w:sz w:val="22"/>
        </w:rPr>
        <w:t>Adaptační kurz</w:t>
      </w:r>
    </w:p>
    <w:p w14:paraId="4B1A4762" w14:textId="4C71D67C" w:rsidR="00C4145F" w:rsidRDefault="00650AB6" w:rsidP="00495130">
      <w:pPr>
        <w:pStyle w:val="Standard"/>
        <w:spacing w:after="0" w:line="240" w:lineRule="auto"/>
        <w:ind w:left="709"/>
        <w:jc w:val="both"/>
        <w:rPr>
          <w:rFonts w:ascii="Arial" w:hAnsi="Arial" w:cs="Arial"/>
          <w:sz w:val="22"/>
        </w:rPr>
      </w:pPr>
      <w:r w:rsidRPr="00D51E89">
        <w:rPr>
          <w:rFonts w:ascii="Arial" w:hAnsi="Arial" w:cs="Arial"/>
          <w:sz w:val="22"/>
        </w:rPr>
        <w:t xml:space="preserve">Jeho podstatou je nejen seznámení žákyň a žáků prvního ročníku s třídním učitelem a dalšími pedagogickými pracovníky, včetně členů týmu ŠPC, ale především jejich vzájemné </w:t>
      </w:r>
      <w:r w:rsidR="00815E50" w:rsidRPr="00D51E89">
        <w:rPr>
          <w:rFonts w:ascii="Arial" w:hAnsi="Arial" w:cs="Arial"/>
          <w:sz w:val="22"/>
        </w:rPr>
        <w:t>seznámení,</w:t>
      </w:r>
      <w:r w:rsidRPr="00D51E89">
        <w:rPr>
          <w:rFonts w:ascii="Arial" w:hAnsi="Arial" w:cs="Arial"/>
          <w:sz w:val="22"/>
        </w:rPr>
        <w:t xml:space="preserve"> a to jiným </w:t>
      </w:r>
      <w:r w:rsidR="00815E50" w:rsidRPr="00D51E89">
        <w:rPr>
          <w:rFonts w:ascii="Arial" w:hAnsi="Arial" w:cs="Arial"/>
          <w:sz w:val="22"/>
        </w:rPr>
        <w:t>způsobem</w:t>
      </w:r>
      <w:r w:rsidRPr="00D51E89">
        <w:rPr>
          <w:rFonts w:ascii="Arial" w:hAnsi="Arial" w:cs="Arial"/>
          <w:sz w:val="22"/>
        </w:rPr>
        <w:t xml:space="preserve"> než jak jim to umožňuje prostředí školní třídy, tedy tak, aby byli schopni lépe spolupracovat a lépe rozumět jeden druhému. Cíl adaptačního kurzu je především nastartování procesů, které jsou nezbytné pro zdravé fungování skupiny.</w:t>
      </w:r>
    </w:p>
    <w:p w14:paraId="4B1A4764" w14:textId="1172DB70" w:rsidR="00C4145F" w:rsidRPr="00495130" w:rsidRDefault="00650AB6" w:rsidP="00495130">
      <w:pPr>
        <w:pStyle w:val="Standard"/>
        <w:numPr>
          <w:ilvl w:val="0"/>
          <w:numId w:val="41"/>
        </w:numPr>
        <w:spacing w:after="0" w:line="240" w:lineRule="auto"/>
        <w:jc w:val="both"/>
        <w:rPr>
          <w:rFonts w:ascii="Arial" w:hAnsi="Arial" w:cs="Arial"/>
          <w:b/>
          <w:sz w:val="22"/>
        </w:rPr>
      </w:pPr>
      <w:r w:rsidRPr="00C4145F">
        <w:rPr>
          <w:rFonts w:ascii="Arial" w:hAnsi="Arial" w:cs="Arial"/>
          <w:b/>
          <w:sz w:val="22"/>
        </w:rPr>
        <w:t>Zimní kurz sportu a pobytu v přírodě</w:t>
      </w:r>
    </w:p>
    <w:p w14:paraId="2F47844C" w14:textId="77777777" w:rsidR="007E2BFE" w:rsidRPr="007E2BFE" w:rsidRDefault="00650AB6" w:rsidP="007E2BFE">
      <w:pPr>
        <w:pStyle w:val="Standard"/>
        <w:spacing w:after="0" w:line="240" w:lineRule="auto"/>
        <w:ind w:left="709"/>
        <w:jc w:val="both"/>
        <w:rPr>
          <w:rFonts w:ascii="Arial" w:hAnsi="Arial" w:cs="Arial"/>
          <w:sz w:val="22"/>
        </w:rPr>
      </w:pPr>
      <w:r w:rsidRPr="00D51E89">
        <w:rPr>
          <w:rFonts w:ascii="Arial" w:hAnsi="Arial" w:cs="Arial"/>
          <w:sz w:val="22"/>
        </w:rPr>
        <w:t xml:space="preserve">Zahrnuje výuku sjezdového lyžování a základy běhu na lyžích. Obsahem kurzu jsou přednášky související s lyžováním a bezpečným pohybem v horách a na svahu, základy péče o zdraví, základy první pomoci, základy topografie, záchranářské práce. </w:t>
      </w:r>
      <w:r w:rsidR="007E2BFE" w:rsidRPr="007E2BFE">
        <w:rPr>
          <w:rFonts w:ascii="Arial" w:hAnsi="Arial" w:cs="Arial"/>
          <w:sz w:val="22"/>
        </w:rPr>
        <w:t xml:space="preserve">Dále je součástí cílené zvyšování fyzické zdatnosti a psychické odolnosti, které jsou důležitým předpokladem pro splnění požadavků přijímacího řízení k Policii České republiky. Součástí kurzu je také socializace v kolektivu. Kurz probíhá ve druhém ročníku. </w:t>
      </w:r>
    </w:p>
    <w:p w14:paraId="4B1A4766" w14:textId="77777777" w:rsidR="00C4145F" w:rsidRPr="00D51E89" w:rsidRDefault="00C4145F" w:rsidP="007E2BFE">
      <w:pPr>
        <w:pStyle w:val="Standard"/>
        <w:spacing w:after="0" w:line="240" w:lineRule="auto"/>
        <w:jc w:val="both"/>
        <w:rPr>
          <w:rFonts w:ascii="Arial" w:hAnsi="Arial" w:cs="Arial"/>
          <w:sz w:val="22"/>
        </w:rPr>
      </w:pPr>
    </w:p>
    <w:p w14:paraId="4B1A4768" w14:textId="77872F7B" w:rsidR="00C4145F" w:rsidRPr="00495130" w:rsidRDefault="00650AB6" w:rsidP="00495130">
      <w:pPr>
        <w:pStyle w:val="Standard"/>
        <w:numPr>
          <w:ilvl w:val="0"/>
          <w:numId w:val="41"/>
        </w:numPr>
        <w:spacing w:after="0" w:line="240" w:lineRule="auto"/>
        <w:jc w:val="both"/>
        <w:rPr>
          <w:rFonts w:ascii="Arial" w:hAnsi="Arial" w:cs="Arial"/>
          <w:b/>
          <w:sz w:val="22"/>
        </w:rPr>
      </w:pPr>
      <w:r w:rsidRPr="00C4145F">
        <w:rPr>
          <w:rFonts w:ascii="Arial" w:hAnsi="Arial" w:cs="Arial"/>
          <w:b/>
          <w:sz w:val="22"/>
        </w:rPr>
        <w:lastRenderedPageBreak/>
        <w:t>Letní kurz sportu a pobytu v přírodě</w:t>
      </w:r>
    </w:p>
    <w:p w14:paraId="4B1A4769" w14:textId="77777777" w:rsidR="00825C90" w:rsidRPr="00D51E89" w:rsidRDefault="00650AB6" w:rsidP="00C4145F">
      <w:pPr>
        <w:pStyle w:val="Standard"/>
        <w:spacing w:after="0" w:line="240" w:lineRule="auto"/>
        <w:ind w:left="709"/>
        <w:jc w:val="both"/>
        <w:rPr>
          <w:rFonts w:ascii="Arial" w:hAnsi="Arial" w:cs="Arial"/>
          <w:sz w:val="22"/>
        </w:rPr>
      </w:pPr>
      <w:r w:rsidRPr="00D51E89">
        <w:rPr>
          <w:rFonts w:ascii="Arial" w:hAnsi="Arial" w:cs="Arial"/>
          <w:sz w:val="22"/>
        </w:rPr>
        <w:t>Je zaměřen z velké části na seznámení se základy vodní turistiky a cykloturistiky, topografie, základy záchranářských prací a první pomoci, cílené zvyšování fyzické a psychické odolnosti žáků v extrémních situacích, na zásady jednání v situacích osobního ohrožení, dopravní činnost, bezpečnou manipulaci se zbraní a hry v rámci večerních programů. Náplní kurzu je též osvojení si základních i nadstavbových prvků a základů pohybu v přírodě (rozdělávání ohně, ekologie, týmová spolupráce) a komunikace v kolektivu. Důležitou součástí je i záchrana tonoucího, orientace ve vodě a v přírodě. Kurz se koná ve třetím ročníku.</w:t>
      </w:r>
    </w:p>
    <w:p w14:paraId="4B1A476A" w14:textId="77777777" w:rsidR="00825C90" w:rsidRPr="00D51E89" w:rsidRDefault="00825C90" w:rsidP="001F15E7">
      <w:pPr>
        <w:pStyle w:val="Standard"/>
        <w:spacing w:after="0" w:line="240" w:lineRule="auto"/>
        <w:ind w:left="360"/>
        <w:jc w:val="both"/>
        <w:rPr>
          <w:rFonts w:ascii="Arial" w:hAnsi="Arial" w:cs="Arial"/>
          <w:sz w:val="22"/>
        </w:rPr>
      </w:pPr>
    </w:p>
    <w:p w14:paraId="4B1A476C" w14:textId="6A1CE82C" w:rsidR="00C4145F" w:rsidRPr="002B786B" w:rsidRDefault="00C4145F" w:rsidP="002B786B">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69" w:name="_Toc177457850"/>
      <w:r w:rsidRPr="002B786B">
        <w:rPr>
          <w:rFonts w:ascii="Arial" w:hAnsi="Arial" w:cs="Arial"/>
          <w:bCs w:val="0"/>
          <w:color w:val="auto"/>
          <w:sz w:val="24"/>
          <w:szCs w:val="22"/>
        </w:rPr>
        <w:t>B</w:t>
      </w:r>
      <w:r w:rsidR="00650AB6" w:rsidRPr="002B786B">
        <w:rPr>
          <w:rFonts w:ascii="Arial" w:hAnsi="Arial" w:cs="Arial"/>
          <w:bCs w:val="0"/>
          <w:color w:val="auto"/>
          <w:sz w:val="24"/>
          <w:szCs w:val="22"/>
        </w:rPr>
        <w:t>ěžné aktivity</w:t>
      </w:r>
      <w:bookmarkEnd w:id="69"/>
    </w:p>
    <w:p w14:paraId="4B1A476E" w14:textId="6CF1488A" w:rsidR="00C4145F" w:rsidRPr="00495130" w:rsidRDefault="00650AB6" w:rsidP="00495130">
      <w:pPr>
        <w:pStyle w:val="Standard"/>
        <w:numPr>
          <w:ilvl w:val="0"/>
          <w:numId w:val="42"/>
        </w:numPr>
        <w:spacing w:after="0" w:line="240" w:lineRule="auto"/>
        <w:jc w:val="both"/>
        <w:rPr>
          <w:rFonts w:ascii="Arial" w:hAnsi="Arial" w:cs="Arial"/>
          <w:b/>
          <w:sz w:val="22"/>
        </w:rPr>
      </w:pPr>
      <w:r w:rsidRPr="00D51E89">
        <w:rPr>
          <w:rFonts w:ascii="Arial" w:hAnsi="Arial" w:cs="Arial"/>
          <w:b/>
          <w:sz w:val="22"/>
        </w:rPr>
        <w:t>Sportovní soutěže</w:t>
      </w:r>
    </w:p>
    <w:p w14:paraId="4B1A4770" w14:textId="74469526" w:rsidR="00C4145F" w:rsidRPr="00D51E89" w:rsidRDefault="00650AB6" w:rsidP="00495130">
      <w:pPr>
        <w:pStyle w:val="Standard"/>
        <w:spacing w:after="0" w:line="240" w:lineRule="auto"/>
        <w:ind w:left="709"/>
        <w:jc w:val="both"/>
        <w:rPr>
          <w:rFonts w:ascii="Arial" w:hAnsi="Arial" w:cs="Arial"/>
          <w:sz w:val="22"/>
        </w:rPr>
      </w:pPr>
      <w:r w:rsidRPr="00D51E89">
        <w:rPr>
          <w:rFonts w:ascii="Arial" w:hAnsi="Arial" w:cs="Arial"/>
          <w:sz w:val="22"/>
        </w:rPr>
        <w:t>Účast ve sportovních soutěžích v rámci vyučování i ve volném čase podporuje smysluplné využívání volného času žáků a podporuje jejich zdravý životní styl.</w:t>
      </w:r>
    </w:p>
    <w:p w14:paraId="4B1A4772" w14:textId="02E81F29" w:rsidR="00C4145F" w:rsidRPr="00495130" w:rsidRDefault="00650AB6" w:rsidP="00495130">
      <w:pPr>
        <w:pStyle w:val="Standard"/>
        <w:numPr>
          <w:ilvl w:val="0"/>
          <w:numId w:val="42"/>
        </w:numPr>
        <w:spacing w:after="0" w:line="240" w:lineRule="auto"/>
        <w:jc w:val="both"/>
        <w:rPr>
          <w:rFonts w:ascii="Arial" w:hAnsi="Arial" w:cs="Arial"/>
          <w:b/>
          <w:sz w:val="22"/>
        </w:rPr>
      </w:pPr>
      <w:r w:rsidRPr="00D51E89">
        <w:rPr>
          <w:rFonts w:ascii="Arial" w:hAnsi="Arial" w:cs="Arial"/>
          <w:b/>
          <w:sz w:val="22"/>
        </w:rPr>
        <w:t>Přednášky a besedy</w:t>
      </w:r>
    </w:p>
    <w:p w14:paraId="2F69ABB0" w14:textId="30513AE1" w:rsidR="00495130" w:rsidRPr="00D51E89" w:rsidRDefault="00650AB6" w:rsidP="00495130">
      <w:pPr>
        <w:pStyle w:val="Standard"/>
        <w:spacing w:after="0" w:line="240" w:lineRule="auto"/>
        <w:ind w:left="709"/>
        <w:jc w:val="both"/>
        <w:rPr>
          <w:rFonts w:ascii="Arial" w:hAnsi="Arial" w:cs="Arial"/>
          <w:sz w:val="22"/>
        </w:rPr>
      </w:pPr>
      <w:r w:rsidRPr="00D51E89">
        <w:rPr>
          <w:rFonts w:ascii="Arial" w:hAnsi="Arial" w:cs="Arial"/>
          <w:sz w:val="22"/>
        </w:rPr>
        <w:t>Přednášky a besedy budou rozvrženy v průběhu celého studia tak, aby pokrývaly zásadní témata primární prevence</w:t>
      </w:r>
      <w:r w:rsidR="00C4145F">
        <w:rPr>
          <w:rFonts w:ascii="Arial" w:hAnsi="Arial" w:cs="Arial"/>
          <w:sz w:val="22"/>
        </w:rPr>
        <w:t>.</w:t>
      </w:r>
    </w:p>
    <w:p w14:paraId="4B1A4776" w14:textId="4C1163F1" w:rsidR="00C4145F" w:rsidRPr="00495130" w:rsidRDefault="00650AB6" w:rsidP="00495130">
      <w:pPr>
        <w:pStyle w:val="Standard"/>
        <w:numPr>
          <w:ilvl w:val="0"/>
          <w:numId w:val="42"/>
        </w:numPr>
        <w:spacing w:after="0" w:line="240" w:lineRule="auto"/>
        <w:jc w:val="both"/>
        <w:rPr>
          <w:rFonts w:ascii="Arial" w:hAnsi="Arial" w:cs="Arial"/>
          <w:b/>
          <w:sz w:val="22"/>
        </w:rPr>
      </w:pPr>
      <w:r w:rsidRPr="00D51E89">
        <w:rPr>
          <w:rFonts w:ascii="Arial" w:hAnsi="Arial" w:cs="Arial"/>
          <w:b/>
          <w:sz w:val="22"/>
        </w:rPr>
        <w:t>Kulturní akce</w:t>
      </w:r>
    </w:p>
    <w:p w14:paraId="4B1A4777" w14:textId="77777777" w:rsidR="00825C90" w:rsidRDefault="00650AB6" w:rsidP="00C4145F">
      <w:pPr>
        <w:pStyle w:val="Standard"/>
        <w:spacing w:after="0" w:line="240" w:lineRule="auto"/>
        <w:ind w:left="709"/>
        <w:jc w:val="both"/>
        <w:rPr>
          <w:rFonts w:ascii="Arial" w:hAnsi="Arial" w:cs="Arial"/>
          <w:sz w:val="22"/>
        </w:rPr>
      </w:pPr>
      <w:r w:rsidRPr="00D51E89">
        <w:rPr>
          <w:rFonts w:ascii="Arial" w:hAnsi="Arial" w:cs="Arial"/>
          <w:sz w:val="22"/>
        </w:rPr>
        <w:t>Kultivace osobnosti v kulturní oblasti (v užším slova smyslu) spočívá především v realizaci exkurzí, v návštěvách výstav, ale i vhodných programů kin.</w:t>
      </w:r>
    </w:p>
    <w:p w14:paraId="4B1A4778" w14:textId="77777777" w:rsidR="00C4145F" w:rsidRDefault="00C4145F" w:rsidP="00C4145F">
      <w:pPr>
        <w:pStyle w:val="Standard"/>
        <w:spacing w:after="0" w:line="240" w:lineRule="auto"/>
        <w:ind w:left="709"/>
        <w:jc w:val="both"/>
        <w:rPr>
          <w:rFonts w:ascii="Arial" w:hAnsi="Arial" w:cs="Arial"/>
          <w:sz w:val="22"/>
        </w:rPr>
      </w:pPr>
    </w:p>
    <w:p w14:paraId="4B1A4779" w14:textId="77777777" w:rsidR="00C4145F" w:rsidRPr="00D51E89" w:rsidRDefault="00C4145F" w:rsidP="00C4145F">
      <w:pPr>
        <w:pStyle w:val="Standard"/>
        <w:spacing w:after="0" w:line="240" w:lineRule="auto"/>
        <w:ind w:left="709"/>
        <w:jc w:val="both"/>
        <w:rPr>
          <w:rFonts w:ascii="Arial" w:hAnsi="Arial" w:cs="Arial"/>
          <w:sz w:val="22"/>
        </w:rPr>
      </w:pPr>
    </w:p>
    <w:p w14:paraId="4B1A477B" w14:textId="0380383D" w:rsidR="00C4145F" w:rsidRPr="002B786B" w:rsidRDefault="00C174C2" w:rsidP="002B786B">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70" w:name="_Toc177457851"/>
      <w:r w:rsidRPr="002B786B">
        <w:rPr>
          <w:rFonts w:ascii="Arial" w:hAnsi="Arial" w:cs="Arial"/>
          <w:bCs w:val="0"/>
          <w:color w:val="auto"/>
          <w:sz w:val="24"/>
          <w:szCs w:val="22"/>
        </w:rPr>
        <w:t>Volnočasové</w:t>
      </w:r>
      <w:r w:rsidR="00650AB6" w:rsidRPr="002B786B">
        <w:rPr>
          <w:rFonts w:ascii="Arial" w:hAnsi="Arial" w:cs="Arial"/>
          <w:bCs w:val="0"/>
          <w:color w:val="auto"/>
          <w:sz w:val="24"/>
          <w:szCs w:val="22"/>
        </w:rPr>
        <w:t xml:space="preserve"> </w:t>
      </w:r>
      <w:r w:rsidRPr="002B786B">
        <w:rPr>
          <w:rFonts w:ascii="Arial" w:hAnsi="Arial" w:cs="Arial"/>
          <w:bCs w:val="0"/>
          <w:color w:val="auto"/>
          <w:sz w:val="24"/>
          <w:szCs w:val="22"/>
        </w:rPr>
        <w:t>aktivity</w:t>
      </w:r>
      <w:bookmarkEnd w:id="70"/>
    </w:p>
    <w:p w14:paraId="4B1A477C" w14:textId="77777777" w:rsidR="00825C90" w:rsidRDefault="00650AB6" w:rsidP="001F15E7">
      <w:pPr>
        <w:pStyle w:val="Standard"/>
        <w:spacing w:after="0" w:line="240" w:lineRule="auto"/>
        <w:jc w:val="both"/>
        <w:rPr>
          <w:rFonts w:ascii="Arial" w:hAnsi="Arial" w:cs="Arial"/>
          <w:sz w:val="22"/>
        </w:rPr>
      </w:pPr>
      <w:r w:rsidRPr="00D51E89">
        <w:rPr>
          <w:rFonts w:ascii="Arial" w:hAnsi="Arial" w:cs="Arial"/>
          <w:sz w:val="22"/>
        </w:rPr>
        <w:t>Volnočasové aktivit</w:t>
      </w:r>
      <w:r w:rsidR="00C174C2">
        <w:rPr>
          <w:rFonts w:ascii="Arial" w:hAnsi="Arial" w:cs="Arial"/>
          <w:sz w:val="22"/>
        </w:rPr>
        <w:t>y</w:t>
      </w:r>
      <w:r w:rsidRPr="00D51E89">
        <w:rPr>
          <w:rFonts w:ascii="Arial" w:hAnsi="Arial" w:cs="Arial"/>
          <w:sz w:val="22"/>
        </w:rPr>
        <w:t>, které mohou žáci navštěvovat před i po ukončení školního vyučování v souladu se svými zájmy a potřebami, jsou zajišťovány školou. V případě sportovních kroužků dále pak ve spolupráci se sportovními policejními kluby nebo jinými externími subjekty, zajišťujícími volnočasové aktivity mimo areál VPŠ a SPŠ MV v Praze.</w:t>
      </w:r>
    </w:p>
    <w:p w14:paraId="4B1A477D" w14:textId="77777777" w:rsidR="00C4145F" w:rsidRPr="00D51E89" w:rsidRDefault="00C4145F" w:rsidP="001F15E7">
      <w:pPr>
        <w:pStyle w:val="Standard"/>
        <w:spacing w:after="0" w:line="240" w:lineRule="auto"/>
        <w:jc w:val="both"/>
        <w:rPr>
          <w:rFonts w:ascii="Arial" w:hAnsi="Arial" w:cs="Arial"/>
          <w:sz w:val="22"/>
        </w:rPr>
      </w:pPr>
    </w:p>
    <w:p w14:paraId="4B1A477E" w14:textId="43D07582" w:rsidR="00825C90" w:rsidRDefault="00650AB6" w:rsidP="001F15E7">
      <w:pPr>
        <w:pStyle w:val="Standard"/>
        <w:spacing w:after="0" w:line="240" w:lineRule="auto"/>
        <w:jc w:val="both"/>
        <w:rPr>
          <w:rFonts w:ascii="Arial" w:hAnsi="Arial" w:cs="Arial"/>
          <w:sz w:val="22"/>
        </w:rPr>
      </w:pPr>
      <w:r w:rsidRPr="00D51E89">
        <w:rPr>
          <w:rFonts w:ascii="Arial" w:hAnsi="Arial" w:cs="Arial"/>
          <w:sz w:val="22"/>
        </w:rPr>
        <w:t>Žáci v Sokolově mohou využít volnočasových aktivit, které jsou zajišťovány pedagog</w:t>
      </w:r>
      <w:r w:rsidR="002657AB">
        <w:rPr>
          <w:rFonts w:ascii="Arial" w:hAnsi="Arial" w:cs="Arial"/>
          <w:sz w:val="22"/>
        </w:rPr>
        <w:t>ickými pracovníky</w:t>
      </w:r>
      <w:r w:rsidRPr="00D51E89">
        <w:rPr>
          <w:rFonts w:ascii="Arial" w:hAnsi="Arial" w:cs="Arial"/>
          <w:sz w:val="22"/>
        </w:rPr>
        <w:t xml:space="preserve"> a policisty. Jedná se o sportovní kroužky s přesahem do policejního prostředí, jazykové semináře, čtenářský klub a redakce školního časopisu.</w:t>
      </w:r>
    </w:p>
    <w:p w14:paraId="4B1A4780" w14:textId="34341438" w:rsidR="00825C90" w:rsidRDefault="00825C90" w:rsidP="001F15E7">
      <w:pPr>
        <w:pStyle w:val="Standard"/>
        <w:tabs>
          <w:tab w:val="left" w:pos="290"/>
          <w:tab w:val="center" w:pos="4819"/>
        </w:tabs>
        <w:spacing w:after="0" w:line="240" w:lineRule="auto"/>
        <w:rPr>
          <w:rFonts w:ascii="Arial" w:hAnsi="Arial" w:cs="Arial"/>
          <w:sz w:val="22"/>
        </w:rPr>
      </w:pPr>
    </w:p>
    <w:p w14:paraId="4CF86F13" w14:textId="77777777" w:rsidR="00E041E1" w:rsidRPr="00D51E89" w:rsidRDefault="00E041E1" w:rsidP="001F15E7">
      <w:pPr>
        <w:pStyle w:val="Standard"/>
        <w:tabs>
          <w:tab w:val="left" w:pos="290"/>
          <w:tab w:val="center" w:pos="4819"/>
        </w:tabs>
        <w:spacing w:after="0" w:line="240" w:lineRule="auto"/>
        <w:rPr>
          <w:rFonts w:ascii="Arial" w:hAnsi="Arial" w:cs="Arial"/>
          <w:sz w:val="22"/>
        </w:rPr>
      </w:pPr>
    </w:p>
    <w:p w14:paraId="4B1A4782" w14:textId="03D3A1D3" w:rsidR="00825C90" w:rsidRPr="00495130" w:rsidRDefault="00650AB6" w:rsidP="00495130">
      <w:pPr>
        <w:pStyle w:val="Nadpis1"/>
        <w:keepNext w:val="0"/>
        <w:keepLines w:val="0"/>
        <w:numPr>
          <w:ilvl w:val="0"/>
          <w:numId w:val="28"/>
        </w:numPr>
        <w:spacing w:before="0" w:after="200"/>
        <w:ind w:left="0" w:firstLine="0"/>
        <w:jc w:val="center"/>
        <w:rPr>
          <w:rFonts w:ascii="Arial" w:hAnsi="Arial" w:cs="Arial"/>
          <w:bCs w:val="0"/>
          <w:color w:val="auto"/>
          <w:sz w:val="24"/>
          <w:szCs w:val="22"/>
        </w:rPr>
      </w:pPr>
      <w:bookmarkStart w:id="71" w:name="_Toc177457852"/>
      <w:r w:rsidRPr="004B6ED2">
        <w:rPr>
          <w:rFonts w:ascii="Arial" w:hAnsi="Arial" w:cs="Arial"/>
          <w:bCs w:val="0"/>
          <w:color w:val="auto"/>
          <w:sz w:val="24"/>
          <w:szCs w:val="22"/>
        </w:rPr>
        <w:t>Revize a změny MPP</w:t>
      </w:r>
      <w:bookmarkEnd w:id="71"/>
    </w:p>
    <w:p w14:paraId="4B1A4783" w14:textId="77777777" w:rsidR="00825C90" w:rsidRDefault="00C4145F" w:rsidP="00C4145F">
      <w:pPr>
        <w:pStyle w:val="Standard"/>
        <w:widowControl w:val="0"/>
        <w:spacing w:after="0" w:line="240" w:lineRule="auto"/>
        <w:jc w:val="both"/>
        <w:rPr>
          <w:rFonts w:ascii="Arial" w:hAnsi="Arial" w:cs="Arial"/>
          <w:sz w:val="22"/>
        </w:rPr>
      </w:pPr>
      <w:r w:rsidRPr="00C4145F">
        <w:rPr>
          <w:rFonts w:ascii="Arial" w:hAnsi="Arial" w:cs="Arial"/>
          <w:sz w:val="22"/>
        </w:rPr>
        <w:t>Po skončení školního roku se provádí revize MPP a případné změny se zapracují do programu pro následující rok. Školní metodik prevence zároveň přijímá nové podněty k inovaci a aktualizaci MPP. Koordinátor ŠPC pravidelně každý školní rok zpracovává výroční zprávu, se kterou seznamuje ředitele školy.</w:t>
      </w:r>
    </w:p>
    <w:p w14:paraId="4B1A4785" w14:textId="71CA17B9" w:rsidR="00C4145F" w:rsidRDefault="00C4145F" w:rsidP="00C4145F">
      <w:pPr>
        <w:pStyle w:val="Standard"/>
        <w:widowControl w:val="0"/>
        <w:spacing w:after="0" w:line="240" w:lineRule="auto"/>
        <w:jc w:val="both"/>
        <w:rPr>
          <w:rFonts w:ascii="Arial" w:hAnsi="Arial" w:cs="Arial"/>
          <w:sz w:val="22"/>
        </w:rPr>
      </w:pPr>
    </w:p>
    <w:p w14:paraId="70FCFCA8" w14:textId="77777777" w:rsidR="00E041E1" w:rsidRPr="00D51E89" w:rsidRDefault="00E041E1" w:rsidP="00C4145F">
      <w:pPr>
        <w:pStyle w:val="Standard"/>
        <w:widowControl w:val="0"/>
        <w:spacing w:after="0" w:line="240" w:lineRule="auto"/>
        <w:jc w:val="both"/>
        <w:rPr>
          <w:rFonts w:ascii="Arial" w:hAnsi="Arial" w:cs="Arial"/>
          <w:sz w:val="22"/>
        </w:rPr>
      </w:pPr>
    </w:p>
    <w:p w14:paraId="4B1A4788" w14:textId="420EB34F" w:rsidR="00825C90" w:rsidRPr="00495130" w:rsidRDefault="00650AB6" w:rsidP="00495130">
      <w:pPr>
        <w:pStyle w:val="Nadpis1"/>
        <w:keepNext w:val="0"/>
        <w:keepLines w:val="0"/>
        <w:numPr>
          <w:ilvl w:val="0"/>
          <w:numId w:val="28"/>
        </w:numPr>
        <w:spacing w:before="0" w:after="200"/>
        <w:ind w:left="0" w:firstLine="0"/>
        <w:jc w:val="center"/>
        <w:rPr>
          <w:rFonts w:ascii="Arial" w:hAnsi="Arial" w:cs="Arial"/>
          <w:bCs w:val="0"/>
          <w:color w:val="auto"/>
          <w:sz w:val="24"/>
          <w:szCs w:val="22"/>
        </w:rPr>
      </w:pPr>
      <w:bookmarkStart w:id="72" w:name="_Toc177457853"/>
      <w:r w:rsidRPr="004B6ED2">
        <w:rPr>
          <w:rFonts w:ascii="Arial" w:hAnsi="Arial" w:cs="Arial"/>
          <w:bCs w:val="0"/>
          <w:color w:val="auto"/>
          <w:sz w:val="24"/>
          <w:szCs w:val="22"/>
        </w:rPr>
        <w:t>Plán preventivní činnosti internátu</w:t>
      </w:r>
      <w:bookmarkStart w:id="73" w:name="plan_internatu"/>
      <w:bookmarkEnd w:id="73"/>
      <w:r w:rsidR="00C174C2" w:rsidRPr="004B6ED2">
        <w:rPr>
          <w:rFonts w:ascii="Arial" w:hAnsi="Arial" w:cs="Arial"/>
          <w:bCs w:val="0"/>
          <w:color w:val="auto"/>
          <w:sz w:val="24"/>
          <w:szCs w:val="22"/>
        </w:rPr>
        <w:t xml:space="preserve"> v oblasti sociálně patologických jevů pro školní rok 2024/2025</w:t>
      </w:r>
      <w:bookmarkEnd w:id="72"/>
    </w:p>
    <w:p w14:paraId="4B1A4789" w14:textId="77777777" w:rsidR="00825C90" w:rsidRPr="00D51E89" w:rsidRDefault="00650AB6" w:rsidP="001F15E7">
      <w:pPr>
        <w:pStyle w:val="Standard"/>
        <w:spacing w:after="0" w:line="240" w:lineRule="auto"/>
        <w:jc w:val="both"/>
        <w:rPr>
          <w:rFonts w:ascii="Arial" w:hAnsi="Arial" w:cs="Arial"/>
          <w:sz w:val="22"/>
        </w:rPr>
      </w:pPr>
      <w:r w:rsidRPr="00D51E89">
        <w:rPr>
          <w:rFonts w:ascii="Arial" w:hAnsi="Arial" w:cs="Arial"/>
          <w:sz w:val="22"/>
        </w:rPr>
        <w:t>Internát je výchovně-vzdělávací zařízení, které vytváří sociální zázemí a svým výchovným posláním posiluje strukturu Střední policejní školy (dále jen SPŠ).</w:t>
      </w:r>
    </w:p>
    <w:p w14:paraId="4B1A478A" w14:textId="77777777" w:rsidR="00C174C2" w:rsidRDefault="00C174C2" w:rsidP="001F15E7">
      <w:pPr>
        <w:pStyle w:val="Standard"/>
        <w:spacing w:after="0" w:line="240" w:lineRule="auto"/>
        <w:rPr>
          <w:rFonts w:ascii="Arial" w:hAnsi="Arial" w:cs="Arial"/>
          <w:b/>
          <w:sz w:val="22"/>
        </w:rPr>
      </w:pPr>
    </w:p>
    <w:p w14:paraId="4B1A478D" w14:textId="7145D2E3" w:rsidR="00156D6E" w:rsidRPr="002B786B" w:rsidRDefault="00650AB6" w:rsidP="002B786B">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74" w:name="_Toc177454083"/>
      <w:bookmarkStart w:id="75" w:name="_Toc177457854"/>
      <w:bookmarkStart w:id="76" w:name="_Toc177457855"/>
      <w:bookmarkEnd w:id="74"/>
      <w:bookmarkEnd w:id="75"/>
      <w:r w:rsidRPr="002B786B">
        <w:rPr>
          <w:rFonts w:ascii="Arial" w:hAnsi="Arial" w:cs="Arial"/>
          <w:bCs w:val="0"/>
          <w:color w:val="auto"/>
          <w:sz w:val="24"/>
          <w:szCs w:val="22"/>
        </w:rPr>
        <w:t>Základní rámec prevence na internátě</w:t>
      </w:r>
      <w:bookmarkEnd w:id="76"/>
    </w:p>
    <w:p w14:paraId="4B1A478E" w14:textId="67131008" w:rsidR="00C174C2" w:rsidRDefault="00C174C2" w:rsidP="00C174C2">
      <w:pPr>
        <w:pStyle w:val="Standard"/>
        <w:spacing w:after="0" w:line="240" w:lineRule="auto"/>
        <w:jc w:val="both"/>
        <w:rPr>
          <w:rFonts w:ascii="Arial" w:hAnsi="Arial" w:cs="Arial"/>
          <w:sz w:val="22"/>
        </w:rPr>
      </w:pPr>
      <w:r w:rsidRPr="00C174C2">
        <w:rPr>
          <w:rFonts w:ascii="Arial" w:hAnsi="Arial" w:cs="Arial"/>
          <w:sz w:val="22"/>
        </w:rPr>
        <w:t xml:space="preserve">Prevence musí být nedílnou součástí výchovně-vzdělávacího a informačního procesu, kde je kladen důraz na vzájemnou provázanost preventivního úsilí učitelů a vychovatelů. S preventivním programem internátu </w:t>
      </w:r>
      <w:r w:rsidR="00860883">
        <w:rPr>
          <w:rFonts w:ascii="Arial" w:hAnsi="Arial" w:cs="Arial"/>
          <w:sz w:val="22"/>
        </w:rPr>
        <w:t xml:space="preserve">se musí </w:t>
      </w:r>
      <w:r w:rsidRPr="00C174C2">
        <w:rPr>
          <w:rFonts w:ascii="Arial" w:hAnsi="Arial" w:cs="Arial"/>
          <w:sz w:val="22"/>
        </w:rPr>
        <w:t>seznám</w:t>
      </w:r>
      <w:r w:rsidR="00860883">
        <w:rPr>
          <w:rFonts w:ascii="Arial" w:hAnsi="Arial" w:cs="Arial"/>
          <w:sz w:val="22"/>
        </w:rPr>
        <w:t>it</w:t>
      </w:r>
      <w:r w:rsidRPr="00C174C2">
        <w:rPr>
          <w:rFonts w:ascii="Arial" w:hAnsi="Arial" w:cs="Arial"/>
          <w:sz w:val="22"/>
        </w:rPr>
        <w:t xml:space="preserve"> všichni pedagogičtí pracovníci školy.</w:t>
      </w:r>
    </w:p>
    <w:p w14:paraId="4B1A478F" w14:textId="77777777" w:rsidR="00156D6E" w:rsidRPr="00C174C2" w:rsidRDefault="00156D6E" w:rsidP="00C174C2">
      <w:pPr>
        <w:pStyle w:val="Standard"/>
        <w:spacing w:after="0" w:line="240" w:lineRule="auto"/>
        <w:jc w:val="both"/>
        <w:rPr>
          <w:rFonts w:ascii="Arial" w:hAnsi="Arial" w:cs="Arial"/>
          <w:sz w:val="22"/>
        </w:rPr>
      </w:pPr>
    </w:p>
    <w:p w14:paraId="4B1A4790" w14:textId="5BEF8925" w:rsidR="00C174C2" w:rsidRDefault="00C174C2" w:rsidP="00C174C2">
      <w:pPr>
        <w:pStyle w:val="Standard"/>
        <w:spacing w:after="0" w:line="240" w:lineRule="auto"/>
        <w:jc w:val="both"/>
        <w:rPr>
          <w:rFonts w:ascii="Arial" w:hAnsi="Arial" w:cs="Arial"/>
          <w:sz w:val="22"/>
        </w:rPr>
      </w:pPr>
      <w:r w:rsidRPr="00C174C2">
        <w:rPr>
          <w:rFonts w:ascii="Arial" w:hAnsi="Arial" w:cs="Arial"/>
          <w:sz w:val="22"/>
        </w:rPr>
        <w:t xml:space="preserve">V rámci preventivního působení </w:t>
      </w:r>
      <w:r w:rsidR="00860883">
        <w:rPr>
          <w:rFonts w:ascii="Arial" w:hAnsi="Arial" w:cs="Arial"/>
          <w:sz w:val="22"/>
        </w:rPr>
        <w:t>je</w:t>
      </w:r>
      <w:r w:rsidRPr="00C174C2">
        <w:rPr>
          <w:rFonts w:ascii="Arial" w:hAnsi="Arial" w:cs="Arial"/>
          <w:sz w:val="22"/>
        </w:rPr>
        <w:t xml:space="preserve"> kladen důraz zejména na prevenci šikany, zneužívání návykových látek, kouření, konzumaci alkoholu a další. Cílem programu je, aby vychovatelé internátu pravidelně diskutovali s ubytovanými žáky o rizicích a následcích zneužívání návykových látek, včetně prevence alkoholismu (s možností využití prostředků k detekci přítomnosti návykových látek v případě důvodného podezření na užití). </w:t>
      </w:r>
      <w:r w:rsidR="00860883">
        <w:rPr>
          <w:rFonts w:ascii="Arial" w:hAnsi="Arial" w:cs="Arial"/>
          <w:sz w:val="22"/>
        </w:rPr>
        <w:t>Podstatná je</w:t>
      </w:r>
      <w:r w:rsidRPr="00C174C2">
        <w:rPr>
          <w:rFonts w:ascii="Arial" w:hAnsi="Arial" w:cs="Arial"/>
          <w:sz w:val="22"/>
        </w:rPr>
        <w:t xml:space="preserve"> prevenc</w:t>
      </w:r>
      <w:r w:rsidR="00860883">
        <w:rPr>
          <w:rFonts w:ascii="Arial" w:hAnsi="Arial" w:cs="Arial"/>
          <w:sz w:val="22"/>
        </w:rPr>
        <w:t>e</w:t>
      </w:r>
      <w:r w:rsidRPr="00C174C2">
        <w:rPr>
          <w:rFonts w:ascii="Arial" w:hAnsi="Arial" w:cs="Arial"/>
          <w:sz w:val="22"/>
        </w:rPr>
        <w:t xml:space="preserve"> šikany (podpora pozitivních mezilidských vztahů, úcta k životu druhého a respektování individuality), záškoláctví, kriminalit</w:t>
      </w:r>
      <w:r w:rsidR="00860883">
        <w:rPr>
          <w:rFonts w:ascii="Arial" w:hAnsi="Arial" w:cs="Arial"/>
          <w:sz w:val="22"/>
        </w:rPr>
        <w:t>y</w:t>
      </w:r>
      <w:r w:rsidRPr="00C174C2">
        <w:rPr>
          <w:rFonts w:ascii="Arial" w:hAnsi="Arial" w:cs="Arial"/>
          <w:sz w:val="22"/>
        </w:rPr>
        <w:t xml:space="preserve"> (opodstatněný přístup odpovědných osob ke kontrole osobních věcí ubytovaného žáka), vandalism</w:t>
      </w:r>
      <w:r w:rsidR="00860883">
        <w:rPr>
          <w:rFonts w:ascii="Arial" w:hAnsi="Arial" w:cs="Arial"/>
          <w:sz w:val="22"/>
        </w:rPr>
        <w:t>u</w:t>
      </w:r>
      <w:r w:rsidRPr="00C174C2">
        <w:rPr>
          <w:rFonts w:ascii="Arial" w:hAnsi="Arial" w:cs="Arial"/>
          <w:sz w:val="22"/>
        </w:rPr>
        <w:t xml:space="preserve"> (výchova ke kladnému vztahu k majetku) a jin</w:t>
      </w:r>
      <w:r w:rsidR="00860883">
        <w:rPr>
          <w:rFonts w:ascii="Arial" w:hAnsi="Arial" w:cs="Arial"/>
          <w:sz w:val="22"/>
        </w:rPr>
        <w:t>ých</w:t>
      </w:r>
      <w:r w:rsidRPr="00C174C2">
        <w:rPr>
          <w:rFonts w:ascii="Arial" w:hAnsi="Arial" w:cs="Arial"/>
          <w:sz w:val="22"/>
        </w:rPr>
        <w:t xml:space="preserve"> for</w:t>
      </w:r>
      <w:r w:rsidR="00860883">
        <w:rPr>
          <w:rFonts w:ascii="Arial" w:hAnsi="Arial" w:cs="Arial"/>
          <w:sz w:val="22"/>
        </w:rPr>
        <w:t>e</w:t>
      </w:r>
      <w:r w:rsidRPr="00C174C2">
        <w:rPr>
          <w:rFonts w:ascii="Arial" w:hAnsi="Arial" w:cs="Arial"/>
          <w:sz w:val="22"/>
        </w:rPr>
        <w:t>m nežádoucího chování.</w:t>
      </w:r>
    </w:p>
    <w:p w14:paraId="4B1A4791" w14:textId="77777777" w:rsidR="00156D6E" w:rsidRPr="00C174C2" w:rsidRDefault="00156D6E" w:rsidP="00C174C2">
      <w:pPr>
        <w:pStyle w:val="Standard"/>
        <w:spacing w:after="0" w:line="240" w:lineRule="auto"/>
        <w:jc w:val="both"/>
        <w:rPr>
          <w:rFonts w:ascii="Arial" w:hAnsi="Arial" w:cs="Arial"/>
          <w:sz w:val="22"/>
        </w:rPr>
      </w:pPr>
    </w:p>
    <w:p w14:paraId="4B1A4792" w14:textId="5AF4CC50" w:rsidR="00C174C2" w:rsidRDefault="00C174C2" w:rsidP="00C174C2">
      <w:pPr>
        <w:pStyle w:val="Standard"/>
        <w:spacing w:after="0" w:line="240" w:lineRule="auto"/>
        <w:jc w:val="both"/>
        <w:rPr>
          <w:rFonts w:ascii="Arial" w:hAnsi="Arial" w:cs="Arial"/>
          <w:sz w:val="22"/>
        </w:rPr>
      </w:pPr>
      <w:r w:rsidRPr="00C174C2">
        <w:rPr>
          <w:rFonts w:ascii="Arial" w:hAnsi="Arial" w:cs="Arial"/>
          <w:sz w:val="22"/>
        </w:rPr>
        <w:t xml:space="preserve">Při podezření na zneužití návykových látek či jiné sociálně patologické změny </w:t>
      </w:r>
      <w:r w:rsidR="00860883">
        <w:rPr>
          <w:rFonts w:ascii="Arial" w:hAnsi="Arial" w:cs="Arial"/>
          <w:sz w:val="22"/>
        </w:rPr>
        <w:t>jsou</w:t>
      </w:r>
      <w:r w:rsidRPr="00C174C2">
        <w:rPr>
          <w:rFonts w:ascii="Arial" w:hAnsi="Arial" w:cs="Arial"/>
          <w:sz w:val="22"/>
        </w:rPr>
        <w:t xml:space="preserve"> </w:t>
      </w:r>
      <w:r w:rsidR="00F119CB">
        <w:rPr>
          <w:rFonts w:ascii="Arial" w:hAnsi="Arial" w:cs="Arial"/>
          <w:sz w:val="22"/>
        </w:rPr>
        <w:t>zákonní zástupci</w:t>
      </w:r>
      <w:r w:rsidR="00860883">
        <w:rPr>
          <w:rFonts w:ascii="Arial" w:hAnsi="Arial" w:cs="Arial"/>
          <w:sz w:val="22"/>
        </w:rPr>
        <w:t xml:space="preserve"> informováni</w:t>
      </w:r>
      <w:r w:rsidRPr="00C174C2">
        <w:rPr>
          <w:rFonts w:ascii="Arial" w:hAnsi="Arial" w:cs="Arial"/>
          <w:sz w:val="22"/>
        </w:rPr>
        <w:t xml:space="preserve"> a intenzivně s</w:t>
      </w:r>
      <w:r w:rsidR="00860883">
        <w:rPr>
          <w:rFonts w:ascii="Arial" w:hAnsi="Arial" w:cs="Arial"/>
          <w:sz w:val="22"/>
        </w:rPr>
        <w:t>e</w:t>
      </w:r>
      <w:r w:rsidRPr="00C174C2">
        <w:rPr>
          <w:rFonts w:ascii="Arial" w:hAnsi="Arial" w:cs="Arial"/>
          <w:sz w:val="22"/>
        </w:rPr>
        <w:t xml:space="preserve"> nimi spoluprac</w:t>
      </w:r>
      <w:r w:rsidR="00860883">
        <w:rPr>
          <w:rFonts w:ascii="Arial" w:hAnsi="Arial" w:cs="Arial"/>
          <w:sz w:val="22"/>
        </w:rPr>
        <w:t>uje</w:t>
      </w:r>
      <w:r w:rsidRPr="00C174C2">
        <w:rPr>
          <w:rFonts w:ascii="Arial" w:hAnsi="Arial" w:cs="Arial"/>
          <w:sz w:val="22"/>
        </w:rPr>
        <w:t xml:space="preserve"> na dalším usměrňování žáků. Případy podezření na užívání návykových látek musí být ihned projednány se školním metodikem prevence a musí být stanoven společný postup dalšího řešení. Při řešení problémů je nutné postupovat v souladu s Metodickým pokynem Ministerstva školství, mládeže a tělovýchovy ČR k primární prevenci, č.j. 20 006/2007-51 ze dne 16. 10. 2007.</w:t>
      </w:r>
    </w:p>
    <w:p w14:paraId="66F781B7" w14:textId="77777777" w:rsidR="00610714" w:rsidRDefault="00610714" w:rsidP="00C174C2">
      <w:pPr>
        <w:pStyle w:val="Standard"/>
        <w:spacing w:after="0" w:line="240" w:lineRule="auto"/>
        <w:jc w:val="both"/>
        <w:rPr>
          <w:rFonts w:ascii="Arial" w:hAnsi="Arial" w:cs="Arial"/>
          <w:sz w:val="22"/>
        </w:rPr>
      </w:pPr>
    </w:p>
    <w:p w14:paraId="4B1A4795" w14:textId="0FA8A7D8" w:rsidR="00156D6E" w:rsidRDefault="00610714" w:rsidP="00C174C2">
      <w:pPr>
        <w:pStyle w:val="Standard"/>
        <w:spacing w:after="0" w:line="240" w:lineRule="auto"/>
        <w:jc w:val="both"/>
        <w:rPr>
          <w:rFonts w:ascii="Arial" w:hAnsi="Arial" w:cs="Arial"/>
          <w:sz w:val="22"/>
        </w:rPr>
      </w:pPr>
      <w:r w:rsidRPr="00610714">
        <w:rPr>
          <w:rFonts w:ascii="Arial" w:hAnsi="Arial" w:cs="Arial"/>
          <w:sz w:val="22"/>
        </w:rPr>
        <w:t>Klíčovými prostředky pro úspěšnou realizaci preventivního programu jsou zejména vytváření příjemného a klidného prostředí na internátě, snaha o budování důvěry mezi skupinovými vychovateli a žáky, monitorování sociálního klimatu a sledování změn v chování jednotlivců (např. změna kamarádů, stylu oblékání, postojů k autoritám, chronická únava, výrazné hubnutí, apatie). Součástí tohoto programu je také rozvoj komunikačních dovedností, schopnosti navazovat přátelské vztahy, asertivního chování, sebeovládání a schopnosti zvládat konflikty či stres nenásilnou formou, což přispívá k celkové prevenci nežádoucích jevů a podpoře zdravého životního stylu.</w:t>
      </w:r>
    </w:p>
    <w:p w14:paraId="543BC8B5" w14:textId="77777777" w:rsidR="00610714" w:rsidRPr="00C174C2" w:rsidRDefault="00610714" w:rsidP="00C174C2">
      <w:pPr>
        <w:pStyle w:val="Standard"/>
        <w:spacing w:after="0" w:line="240" w:lineRule="auto"/>
        <w:jc w:val="both"/>
        <w:rPr>
          <w:rFonts w:ascii="Arial" w:hAnsi="Arial" w:cs="Arial"/>
          <w:sz w:val="22"/>
        </w:rPr>
      </w:pPr>
    </w:p>
    <w:p w14:paraId="4B1A4796" w14:textId="77777777" w:rsidR="00C174C2" w:rsidRPr="00C174C2" w:rsidRDefault="00C174C2" w:rsidP="00C174C2">
      <w:pPr>
        <w:pStyle w:val="Standard"/>
        <w:spacing w:after="0" w:line="240" w:lineRule="auto"/>
        <w:jc w:val="both"/>
        <w:rPr>
          <w:rFonts w:ascii="Arial" w:hAnsi="Arial" w:cs="Arial"/>
          <w:sz w:val="22"/>
        </w:rPr>
      </w:pPr>
      <w:r w:rsidRPr="00C174C2">
        <w:rPr>
          <w:rFonts w:ascii="Arial" w:hAnsi="Arial" w:cs="Arial"/>
          <w:sz w:val="22"/>
        </w:rPr>
        <w:t>Významným faktorem je také vhodné využití nástěnek ve vstupní hale před vchodem do prostor internátu i na chodbách před pokoji ubytovaných žáků, kde mohou získávat důležité informace a vzájemně komunikovat. Anonymní dotazy, náměty, připomínky i sdělení mohou ubytovaní žáci vkládat do schránky důvěry umístěné ve školní budově.</w:t>
      </w:r>
    </w:p>
    <w:p w14:paraId="4B1A4797" w14:textId="77777777" w:rsidR="00C174C2" w:rsidRPr="00D51E89" w:rsidRDefault="00C174C2" w:rsidP="001F15E7">
      <w:pPr>
        <w:pStyle w:val="Standard"/>
        <w:spacing w:after="0" w:line="240" w:lineRule="auto"/>
        <w:rPr>
          <w:rFonts w:ascii="Arial" w:hAnsi="Arial" w:cs="Arial"/>
          <w:b/>
          <w:sz w:val="22"/>
        </w:rPr>
      </w:pPr>
    </w:p>
    <w:p w14:paraId="4B1A4799" w14:textId="4E081CDA" w:rsidR="00156D6E" w:rsidRPr="00495130" w:rsidRDefault="00650AB6" w:rsidP="00495130">
      <w:pPr>
        <w:pStyle w:val="Nadpis1"/>
        <w:keepNext w:val="0"/>
        <w:keepLines w:val="0"/>
        <w:numPr>
          <w:ilvl w:val="1"/>
          <w:numId w:val="28"/>
        </w:numPr>
        <w:spacing w:before="0" w:after="200"/>
        <w:ind w:left="0" w:firstLine="0"/>
        <w:jc w:val="center"/>
        <w:rPr>
          <w:rFonts w:ascii="Arial" w:hAnsi="Arial" w:cs="Arial"/>
          <w:color w:val="auto"/>
          <w:sz w:val="22"/>
          <w:szCs w:val="22"/>
        </w:rPr>
      </w:pPr>
      <w:bookmarkStart w:id="77" w:name="_Toc177457856"/>
      <w:r w:rsidRPr="002B786B">
        <w:rPr>
          <w:rFonts w:ascii="Arial" w:hAnsi="Arial" w:cs="Arial"/>
          <w:bCs w:val="0"/>
          <w:color w:val="auto"/>
          <w:sz w:val="24"/>
          <w:szCs w:val="22"/>
        </w:rPr>
        <w:t>Volnočasové aktivity</w:t>
      </w:r>
      <w:bookmarkEnd w:id="77"/>
    </w:p>
    <w:p w14:paraId="4B1A479A" w14:textId="77777777" w:rsidR="00156D6E" w:rsidRDefault="00156D6E" w:rsidP="00156D6E">
      <w:pPr>
        <w:pStyle w:val="Standard"/>
        <w:spacing w:after="0" w:line="240" w:lineRule="auto"/>
        <w:jc w:val="both"/>
        <w:rPr>
          <w:rFonts w:ascii="Arial" w:hAnsi="Arial" w:cs="Arial"/>
          <w:sz w:val="22"/>
        </w:rPr>
      </w:pPr>
      <w:r w:rsidRPr="00156D6E">
        <w:rPr>
          <w:rFonts w:ascii="Arial" w:hAnsi="Arial" w:cs="Arial"/>
          <w:sz w:val="22"/>
        </w:rPr>
        <w:t>Základem úspěšné primární prevence je nejen důkladná znalost mentality jednotlivých žáků, ale také nabídka vhodných zájmových činností. Proto je nezbytné motivovat ubytované žáky k plnému využívání volnočasových aktivit, které jsou jim nabízeny jak pedagogickými pracovníky školy (učitelé, vychovatelé), tak i sportovními policejními kluby působícími na VPŠ a SPŠ MV v Praze, které využívají místní sportoviště (tělocvičny a hřiště). Žáci mohou také využívat nabídku dalších externích subjektů, které zajišťují vhodné volnočasové aktivity.</w:t>
      </w:r>
    </w:p>
    <w:p w14:paraId="4B1A479B" w14:textId="77777777" w:rsidR="00156D6E" w:rsidRPr="00156D6E" w:rsidRDefault="00156D6E" w:rsidP="00156D6E">
      <w:pPr>
        <w:pStyle w:val="Standard"/>
        <w:spacing w:after="0" w:line="240" w:lineRule="auto"/>
        <w:jc w:val="both"/>
        <w:rPr>
          <w:rFonts w:ascii="Arial" w:hAnsi="Arial" w:cs="Arial"/>
          <w:sz w:val="22"/>
        </w:rPr>
      </w:pPr>
    </w:p>
    <w:p w14:paraId="4B1A479C" w14:textId="77777777" w:rsidR="00156D6E" w:rsidRPr="00156D6E" w:rsidRDefault="00156D6E" w:rsidP="00156D6E">
      <w:pPr>
        <w:pStyle w:val="Standard"/>
        <w:spacing w:after="0" w:line="240" w:lineRule="auto"/>
        <w:jc w:val="both"/>
        <w:rPr>
          <w:rFonts w:ascii="Arial" w:hAnsi="Arial" w:cs="Arial"/>
          <w:sz w:val="22"/>
        </w:rPr>
      </w:pPr>
      <w:r w:rsidRPr="00156D6E">
        <w:rPr>
          <w:rFonts w:ascii="Arial" w:hAnsi="Arial" w:cs="Arial"/>
          <w:sz w:val="22"/>
        </w:rPr>
        <w:t>V rámci volnočasových aktivit mohou ubytovaní žáci využívat vybavení společenských místností internátu, kde mají k dispozici společenské hry, stolní tenis, stolní fotbal, kulečník, internetové připojení a televizní přijímač. Dále mohou navštěvovat školní knihovnu, která je vybavena širokou škálou vhodné literatury. Nezpochybnitelnou roli mají také organizované či individuální sportovně-poznávací akce (např. návštěvy krytého bazénu, poznávání zajímavostí Prahy) nebo kulturně-společenské akce (např. návštěvy divadelních představení, kin, společenských výstav, památníků či muzeí).</w:t>
      </w:r>
    </w:p>
    <w:p w14:paraId="4B1A479D" w14:textId="48AC0D07" w:rsidR="00825C90" w:rsidRDefault="00825C90" w:rsidP="001F15E7">
      <w:pPr>
        <w:pStyle w:val="Standard"/>
        <w:spacing w:after="0" w:line="240" w:lineRule="auto"/>
        <w:jc w:val="both"/>
        <w:rPr>
          <w:rFonts w:ascii="Arial" w:hAnsi="Arial" w:cs="Arial"/>
          <w:sz w:val="22"/>
        </w:rPr>
      </w:pPr>
    </w:p>
    <w:p w14:paraId="0B7C91C0" w14:textId="77777777" w:rsidR="00E041E1" w:rsidRPr="00D51E89" w:rsidRDefault="00E041E1" w:rsidP="001F15E7">
      <w:pPr>
        <w:pStyle w:val="Standard"/>
        <w:spacing w:after="0" w:line="240" w:lineRule="auto"/>
        <w:jc w:val="both"/>
        <w:rPr>
          <w:rFonts w:ascii="Arial" w:hAnsi="Arial" w:cs="Arial"/>
          <w:sz w:val="22"/>
        </w:rPr>
      </w:pPr>
    </w:p>
    <w:p w14:paraId="4B1A479F" w14:textId="7B3E2718" w:rsidR="00156D6E" w:rsidRPr="00495130" w:rsidRDefault="00650AB6" w:rsidP="00495130">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78" w:name="_Toc177457857"/>
      <w:r w:rsidRPr="002B786B">
        <w:rPr>
          <w:rFonts w:ascii="Arial" w:hAnsi="Arial" w:cs="Arial"/>
          <w:bCs w:val="0"/>
          <w:color w:val="auto"/>
          <w:sz w:val="24"/>
          <w:szCs w:val="22"/>
        </w:rPr>
        <w:t>Výchozí podmínky pro stanovení cílů preventivní činnosti na internátě</w:t>
      </w:r>
      <w:bookmarkEnd w:id="78"/>
    </w:p>
    <w:p w14:paraId="4B1A47A1" w14:textId="6A82F5D5" w:rsidR="00156D6E" w:rsidRDefault="007441FC" w:rsidP="001F15E7">
      <w:pPr>
        <w:pStyle w:val="Standard"/>
        <w:spacing w:after="0" w:line="240" w:lineRule="auto"/>
        <w:jc w:val="both"/>
        <w:rPr>
          <w:rFonts w:ascii="Arial" w:hAnsi="Arial" w:cs="Arial"/>
          <w:sz w:val="22"/>
        </w:rPr>
      </w:pPr>
      <w:r w:rsidRPr="007441FC">
        <w:rPr>
          <w:rFonts w:ascii="Arial" w:hAnsi="Arial" w:cs="Arial"/>
          <w:sz w:val="22"/>
        </w:rPr>
        <w:t xml:space="preserve">Stanovení cílů preventivní činnosti na internátě zahrnuje především získávání informací o potenciálních rizicích a aktuálním ohrožení žáků nežádoucími jevy a zároveň vytváření příznivého sociálního klimatu. Klíčovými podmínkami pro dosažení těchto cílů jsou nastavení </w:t>
      </w:r>
      <w:r w:rsidRPr="007441FC">
        <w:rPr>
          <w:rFonts w:ascii="Arial" w:hAnsi="Arial" w:cs="Arial"/>
          <w:sz w:val="22"/>
        </w:rPr>
        <w:lastRenderedPageBreak/>
        <w:t>efektivní komunikace mezi pedagog</w:t>
      </w:r>
      <w:r w:rsidR="002657AB">
        <w:rPr>
          <w:rFonts w:ascii="Arial" w:hAnsi="Arial" w:cs="Arial"/>
          <w:sz w:val="22"/>
        </w:rPr>
        <w:t>ickými pracovníky</w:t>
      </w:r>
      <w:r w:rsidRPr="007441FC">
        <w:rPr>
          <w:rFonts w:ascii="Arial" w:hAnsi="Arial" w:cs="Arial"/>
          <w:sz w:val="22"/>
        </w:rPr>
        <w:t xml:space="preserve">, </w:t>
      </w:r>
      <w:r w:rsidR="00F119CB">
        <w:rPr>
          <w:rFonts w:ascii="Arial" w:hAnsi="Arial" w:cs="Arial"/>
          <w:sz w:val="22"/>
        </w:rPr>
        <w:t>zákonní zástupci</w:t>
      </w:r>
      <w:r w:rsidRPr="007441FC">
        <w:rPr>
          <w:rFonts w:ascii="Arial" w:hAnsi="Arial" w:cs="Arial"/>
          <w:sz w:val="22"/>
        </w:rPr>
        <w:t xml:space="preserve"> a žáky a zajištění vhodných podmínek ubytování, které zohledňují nejen materiální, ale především sociální a psychologické aspekty</w:t>
      </w:r>
    </w:p>
    <w:p w14:paraId="3D1DEC48" w14:textId="77777777" w:rsidR="00537ED2" w:rsidRPr="00D51E89" w:rsidRDefault="00537ED2" w:rsidP="001F15E7">
      <w:pPr>
        <w:pStyle w:val="Standard"/>
        <w:spacing w:after="0" w:line="240" w:lineRule="auto"/>
        <w:jc w:val="both"/>
        <w:rPr>
          <w:rFonts w:ascii="Arial" w:hAnsi="Arial" w:cs="Arial"/>
          <w:sz w:val="22"/>
        </w:rPr>
      </w:pPr>
    </w:p>
    <w:p w14:paraId="4B1A47A3" w14:textId="6ADB34ED" w:rsidR="00156D6E" w:rsidRPr="00495130" w:rsidRDefault="00650AB6" w:rsidP="00495130">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79" w:name="_Toc177457858"/>
      <w:r w:rsidRPr="002B786B">
        <w:rPr>
          <w:rFonts w:ascii="Arial" w:hAnsi="Arial" w:cs="Arial"/>
          <w:bCs w:val="0"/>
          <w:color w:val="auto"/>
          <w:sz w:val="24"/>
          <w:szCs w:val="22"/>
        </w:rPr>
        <w:t>Informace od pedagog</w:t>
      </w:r>
      <w:bookmarkEnd w:id="79"/>
      <w:r w:rsidR="002657AB">
        <w:rPr>
          <w:rFonts w:ascii="Arial" w:hAnsi="Arial" w:cs="Arial"/>
          <w:bCs w:val="0"/>
          <w:color w:val="auto"/>
          <w:sz w:val="24"/>
          <w:szCs w:val="22"/>
        </w:rPr>
        <w:t>ických pracovníků</w:t>
      </w:r>
    </w:p>
    <w:p w14:paraId="4B1A47A4" w14:textId="52FDE570" w:rsidR="00156D6E" w:rsidRDefault="00156D6E" w:rsidP="00156D6E">
      <w:pPr>
        <w:pStyle w:val="Standard"/>
        <w:spacing w:after="0" w:line="240" w:lineRule="auto"/>
        <w:jc w:val="both"/>
        <w:rPr>
          <w:rFonts w:ascii="Arial" w:hAnsi="Arial" w:cs="Arial"/>
          <w:sz w:val="22"/>
        </w:rPr>
      </w:pPr>
      <w:r w:rsidRPr="00156D6E">
        <w:rPr>
          <w:rFonts w:ascii="Arial" w:hAnsi="Arial" w:cs="Arial"/>
          <w:sz w:val="22"/>
        </w:rPr>
        <w:t xml:space="preserve">Vychovatelé internátu spolupracují v úzkém vzájemném kontaktu. Stejně úzce spolupracují také třídní a další učitelé, metodička prevence, výchovný poradce a </w:t>
      </w:r>
      <w:r w:rsidR="00853476" w:rsidRPr="00853476">
        <w:rPr>
          <w:rFonts w:ascii="Arial" w:hAnsi="Arial" w:cs="Arial"/>
          <w:sz w:val="22"/>
        </w:rPr>
        <w:t>psycholog</w:t>
      </w:r>
      <w:r w:rsidRPr="00853476">
        <w:rPr>
          <w:rFonts w:ascii="Arial" w:hAnsi="Arial" w:cs="Arial"/>
          <w:sz w:val="22"/>
        </w:rPr>
        <w:t>,</w:t>
      </w:r>
      <w:r w:rsidRPr="00156D6E">
        <w:rPr>
          <w:rFonts w:ascii="Arial" w:hAnsi="Arial" w:cs="Arial"/>
          <w:sz w:val="22"/>
        </w:rPr>
        <w:t xml:space="preserve"> což vytváří pevný základ pro efektivní spolupráci. Na pravidelných měsíčních poradách mají vychovatelé možnost sdílet své zkušenosti a náměty a společně přijímat rozhodnutí týkající se výchovného procesu nebo konkrétních případů.</w:t>
      </w:r>
    </w:p>
    <w:p w14:paraId="4B1A47A5" w14:textId="77777777" w:rsidR="00156D6E" w:rsidRDefault="00156D6E" w:rsidP="00156D6E">
      <w:pPr>
        <w:pStyle w:val="Standard"/>
        <w:spacing w:after="0" w:line="240" w:lineRule="auto"/>
        <w:jc w:val="both"/>
        <w:rPr>
          <w:rFonts w:ascii="Arial" w:hAnsi="Arial" w:cs="Arial"/>
          <w:sz w:val="22"/>
        </w:rPr>
      </w:pPr>
    </w:p>
    <w:p w14:paraId="4B1A47A7" w14:textId="21FC904E" w:rsidR="00156D6E" w:rsidRPr="00495130" w:rsidRDefault="00650AB6" w:rsidP="00495130">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80" w:name="_Toc177457859"/>
      <w:r w:rsidRPr="002B786B">
        <w:rPr>
          <w:rFonts w:ascii="Arial" w:hAnsi="Arial" w:cs="Arial"/>
          <w:bCs w:val="0"/>
          <w:color w:val="auto"/>
          <w:sz w:val="24"/>
          <w:szCs w:val="22"/>
        </w:rPr>
        <w:t xml:space="preserve">Informace od </w:t>
      </w:r>
      <w:bookmarkEnd w:id="80"/>
      <w:r w:rsidR="00F119CB">
        <w:rPr>
          <w:rFonts w:ascii="Arial" w:hAnsi="Arial" w:cs="Arial"/>
          <w:bCs w:val="0"/>
          <w:color w:val="auto"/>
          <w:sz w:val="24"/>
          <w:szCs w:val="22"/>
        </w:rPr>
        <w:t>zákonných zástupců</w:t>
      </w:r>
    </w:p>
    <w:p w14:paraId="4B1A47A8" w14:textId="0E242736" w:rsidR="00156D6E" w:rsidRDefault="00156D6E" w:rsidP="00156D6E">
      <w:pPr>
        <w:pStyle w:val="Standard"/>
        <w:spacing w:after="0" w:line="240" w:lineRule="auto"/>
        <w:jc w:val="both"/>
        <w:rPr>
          <w:rFonts w:ascii="Arial" w:hAnsi="Arial" w:cs="Arial"/>
          <w:sz w:val="22"/>
        </w:rPr>
      </w:pPr>
      <w:r w:rsidRPr="00156D6E">
        <w:rPr>
          <w:rFonts w:ascii="Arial" w:hAnsi="Arial" w:cs="Arial"/>
          <w:sz w:val="22"/>
        </w:rPr>
        <w:t>Spolupráce s</w:t>
      </w:r>
      <w:r w:rsidR="00F119CB">
        <w:rPr>
          <w:rFonts w:ascii="Arial" w:hAnsi="Arial" w:cs="Arial"/>
          <w:sz w:val="22"/>
        </w:rPr>
        <w:t xml:space="preserve">e zákonnými zástupci </w:t>
      </w:r>
      <w:r w:rsidRPr="00156D6E">
        <w:rPr>
          <w:rFonts w:ascii="Arial" w:hAnsi="Arial" w:cs="Arial"/>
          <w:sz w:val="22"/>
        </w:rPr>
        <w:t>probíhá převážně prostřednictvím e-mailové komunikace nebo telefonických hovorů. Osobní jednání je upřednostňováno v případech porušení právních nebo vnitřních předpisů.</w:t>
      </w:r>
    </w:p>
    <w:p w14:paraId="4B1A47A9" w14:textId="77777777" w:rsidR="00156D6E" w:rsidRPr="00156D6E" w:rsidRDefault="00156D6E" w:rsidP="00156D6E">
      <w:pPr>
        <w:pStyle w:val="Standard"/>
        <w:spacing w:after="0" w:line="240" w:lineRule="auto"/>
        <w:jc w:val="both"/>
        <w:rPr>
          <w:rFonts w:ascii="Arial" w:hAnsi="Arial" w:cs="Arial"/>
          <w:sz w:val="22"/>
        </w:rPr>
      </w:pPr>
    </w:p>
    <w:p w14:paraId="4B1A47AA" w14:textId="5F93C25C" w:rsidR="00156D6E" w:rsidRDefault="00156D6E" w:rsidP="00156D6E">
      <w:pPr>
        <w:pStyle w:val="Standard"/>
        <w:spacing w:after="0" w:line="240" w:lineRule="auto"/>
        <w:jc w:val="both"/>
        <w:rPr>
          <w:rFonts w:ascii="Arial" w:hAnsi="Arial" w:cs="Arial"/>
          <w:sz w:val="22"/>
        </w:rPr>
      </w:pPr>
      <w:r w:rsidRPr="00156D6E">
        <w:rPr>
          <w:rFonts w:ascii="Arial" w:hAnsi="Arial" w:cs="Arial"/>
          <w:sz w:val="22"/>
        </w:rPr>
        <w:t xml:space="preserve">Doposud jsme se nesetkali s negativními reakcemi ze strany </w:t>
      </w:r>
      <w:r w:rsidR="00F119CB">
        <w:rPr>
          <w:rFonts w:ascii="Arial" w:hAnsi="Arial" w:cs="Arial"/>
          <w:sz w:val="22"/>
        </w:rPr>
        <w:t>zákonných zástupců</w:t>
      </w:r>
      <w:r w:rsidRPr="00156D6E">
        <w:rPr>
          <w:rFonts w:ascii="Arial" w:hAnsi="Arial" w:cs="Arial"/>
          <w:sz w:val="22"/>
        </w:rPr>
        <w:t>. Naopak se ve většině případů od počátku snaží spolupracovat, což dokládá i jejich podpis dokumentu „Souhlasné prohlášení zákonného zástupce žáka/žákyně VPŠ a SPŠ MV v Praze“, jehož některá ustanovení mají také preventivní charakter.</w:t>
      </w:r>
    </w:p>
    <w:p w14:paraId="6047CD07" w14:textId="77777777" w:rsidR="00495130" w:rsidRPr="00156D6E" w:rsidRDefault="00495130" w:rsidP="00156D6E">
      <w:pPr>
        <w:pStyle w:val="Standard"/>
        <w:spacing w:after="0" w:line="240" w:lineRule="auto"/>
        <w:jc w:val="both"/>
        <w:rPr>
          <w:rFonts w:ascii="Arial" w:hAnsi="Arial" w:cs="Arial"/>
          <w:sz w:val="22"/>
        </w:rPr>
      </w:pPr>
    </w:p>
    <w:p w14:paraId="4B1A47AC" w14:textId="11BA1224" w:rsidR="00156D6E" w:rsidRPr="00495130" w:rsidRDefault="00650AB6" w:rsidP="00495130">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81" w:name="_Toc177457860"/>
      <w:r w:rsidRPr="002B786B">
        <w:rPr>
          <w:rFonts w:ascii="Arial" w:hAnsi="Arial" w:cs="Arial"/>
          <w:bCs w:val="0"/>
          <w:color w:val="auto"/>
          <w:sz w:val="24"/>
          <w:szCs w:val="22"/>
        </w:rPr>
        <w:t>Informace od žáků</w:t>
      </w:r>
      <w:bookmarkEnd w:id="81"/>
    </w:p>
    <w:p w14:paraId="4B1A47AE" w14:textId="1A33B260" w:rsidR="0012638C" w:rsidRDefault="0012638C" w:rsidP="001F15E7">
      <w:pPr>
        <w:pStyle w:val="Standard"/>
        <w:spacing w:after="0" w:line="240" w:lineRule="auto"/>
        <w:jc w:val="both"/>
        <w:rPr>
          <w:rFonts w:ascii="Arial" w:hAnsi="Arial" w:cs="Arial"/>
          <w:sz w:val="22"/>
        </w:rPr>
      </w:pPr>
      <w:r w:rsidRPr="0012638C">
        <w:rPr>
          <w:rFonts w:ascii="Arial" w:hAnsi="Arial" w:cs="Arial"/>
          <w:sz w:val="22"/>
        </w:rPr>
        <w:t>Názory a stanoviska žáků lze získat během setkání jednotlivých výchovných skupin, v rámci každodenní činnosti nebo prostřednictvím individuálních pohovorů. Samostatným zdrojem informací pro oddělení vychovatelů je také uzamčená schránka důvěry, umístěná ve školní budově.</w:t>
      </w:r>
    </w:p>
    <w:p w14:paraId="4C4EBD0E" w14:textId="77777777" w:rsidR="00495130" w:rsidRPr="00D51E89" w:rsidRDefault="00495130" w:rsidP="001F15E7">
      <w:pPr>
        <w:pStyle w:val="Standard"/>
        <w:spacing w:after="0" w:line="240" w:lineRule="auto"/>
        <w:jc w:val="both"/>
        <w:rPr>
          <w:rFonts w:ascii="Arial" w:hAnsi="Arial" w:cs="Arial"/>
          <w:sz w:val="22"/>
        </w:rPr>
      </w:pPr>
    </w:p>
    <w:p w14:paraId="4B1A47B0" w14:textId="23E2415F" w:rsidR="00156D6E" w:rsidRPr="00495130" w:rsidRDefault="00650AB6" w:rsidP="00495130">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82" w:name="_Toc177457861"/>
      <w:r w:rsidRPr="002B786B">
        <w:rPr>
          <w:rFonts w:ascii="Arial" w:hAnsi="Arial" w:cs="Arial"/>
          <w:bCs w:val="0"/>
          <w:color w:val="auto"/>
          <w:sz w:val="24"/>
          <w:szCs w:val="22"/>
        </w:rPr>
        <w:t>Sociální klima internátu</w:t>
      </w:r>
      <w:bookmarkEnd w:id="82"/>
    </w:p>
    <w:p w14:paraId="4B1A47B1" w14:textId="3163EBED" w:rsidR="0012638C" w:rsidRPr="0012638C" w:rsidRDefault="0012638C" w:rsidP="0012638C">
      <w:pPr>
        <w:pStyle w:val="Standard"/>
        <w:jc w:val="both"/>
        <w:rPr>
          <w:rFonts w:ascii="Arial" w:hAnsi="Arial" w:cs="Arial"/>
          <w:sz w:val="22"/>
        </w:rPr>
      </w:pPr>
      <w:r w:rsidRPr="0012638C">
        <w:rPr>
          <w:rFonts w:ascii="Arial" w:hAnsi="Arial" w:cs="Arial"/>
          <w:sz w:val="22"/>
        </w:rPr>
        <w:t xml:space="preserve">Areál VPŠ a SPŠ MV v Praze není volně přístupný veřejnosti. Pohybují se v něm převážně žáci, studenti, </w:t>
      </w:r>
      <w:r w:rsidR="00F119CB">
        <w:rPr>
          <w:rFonts w:ascii="Arial" w:hAnsi="Arial" w:cs="Arial"/>
          <w:sz w:val="22"/>
        </w:rPr>
        <w:t xml:space="preserve">pracovníci </w:t>
      </w:r>
      <w:r w:rsidRPr="0012638C">
        <w:rPr>
          <w:rFonts w:ascii="Arial" w:hAnsi="Arial" w:cs="Arial"/>
          <w:sz w:val="22"/>
        </w:rPr>
        <w:t>školy, školního policejního střediska, Útvaru policejního vzdělávání a služební přípravy, a členové sportovních policejních klubů.</w:t>
      </w:r>
    </w:p>
    <w:p w14:paraId="4B1A47B2" w14:textId="77777777" w:rsidR="0012638C" w:rsidRPr="0012638C" w:rsidRDefault="0012638C" w:rsidP="0012638C">
      <w:pPr>
        <w:pStyle w:val="Standard"/>
        <w:jc w:val="both"/>
        <w:rPr>
          <w:rFonts w:ascii="Arial" w:hAnsi="Arial" w:cs="Arial"/>
          <w:sz w:val="22"/>
        </w:rPr>
      </w:pPr>
      <w:r w:rsidRPr="0012638C">
        <w:rPr>
          <w:rFonts w:ascii="Arial" w:hAnsi="Arial" w:cs="Arial"/>
          <w:sz w:val="22"/>
        </w:rPr>
        <w:t>Díky zavedenému režimu na internátě, ve škole i v celém areálu, značné vytíženosti žáků studiem a pečlivému výběru v rámci přijímacího řízení by zde nemělo docházet ke konfliktům s veřejností. Veřejnost vnímá areál VPŠ a SPŠ MV v Praze jako historicky etablované zařízení, které nepůsobí nepřiměřenou zátěž pro danou lokalitu.</w:t>
      </w:r>
    </w:p>
    <w:p w14:paraId="4B1A47B3" w14:textId="77777777" w:rsidR="00156D6E" w:rsidRDefault="0012638C" w:rsidP="0012638C">
      <w:pPr>
        <w:pStyle w:val="Standard"/>
        <w:spacing w:after="0" w:line="240" w:lineRule="auto"/>
        <w:jc w:val="both"/>
        <w:rPr>
          <w:rFonts w:ascii="Arial" w:hAnsi="Arial" w:cs="Arial"/>
          <w:sz w:val="22"/>
        </w:rPr>
      </w:pPr>
      <w:r w:rsidRPr="0012638C">
        <w:rPr>
          <w:rFonts w:ascii="Arial" w:hAnsi="Arial" w:cs="Arial"/>
          <w:sz w:val="22"/>
        </w:rPr>
        <w:t>Naším cílem je nejen zajistit ubytovaným žákům vysoký standard v materiální oblasti, ale také usilovat o vytvoření co nejlepšího sociálního klimatu. Kontinuálně vytváříme příznivé podmínky pro ubytování a věnujeme významné úsilí rozvoji zázemí pro trávení volného času. To slouží nejen jako relaxace při náročném studiu, ale také jako protiváha vůči různým negativním podnětům, se kterými by se žáci mohli setkat. Vzhledem k povaze školy lze počítat s velmi dobrou spoluprací s Policií ČR, která je připravena nejen řešit případná protiprávní jednání ubytovaných žáků, ale také svou činností takovým jednáním předcházet.</w:t>
      </w:r>
    </w:p>
    <w:p w14:paraId="3C19BE8D" w14:textId="77777777" w:rsidR="00E041E1" w:rsidRPr="00D51E89" w:rsidRDefault="00E041E1" w:rsidP="0012638C">
      <w:pPr>
        <w:pStyle w:val="Standard"/>
        <w:spacing w:after="0" w:line="240" w:lineRule="auto"/>
        <w:jc w:val="both"/>
        <w:rPr>
          <w:rFonts w:ascii="Arial" w:hAnsi="Arial" w:cs="Arial"/>
          <w:sz w:val="22"/>
        </w:rPr>
      </w:pPr>
    </w:p>
    <w:p w14:paraId="4B1A47B6" w14:textId="1C16E9C8" w:rsidR="00156D6E" w:rsidRPr="00495130" w:rsidRDefault="00650AB6" w:rsidP="00495130">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83" w:name="_Toc177457862"/>
      <w:r w:rsidRPr="002B786B">
        <w:rPr>
          <w:rFonts w:ascii="Arial" w:hAnsi="Arial" w:cs="Arial"/>
          <w:bCs w:val="0"/>
          <w:color w:val="auto"/>
          <w:sz w:val="24"/>
          <w:szCs w:val="22"/>
        </w:rPr>
        <w:t>Cíle preventivní činnosti internátu</w:t>
      </w:r>
      <w:bookmarkEnd w:id="83"/>
    </w:p>
    <w:p w14:paraId="4B1A47B7" w14:textId="5D9BF9EC" w:rsidR="0012638C" w:rsidRDefault="00860883" w:rsidP="0012638C">
      <w:pPr>
        <w:pStyle w:val="Standard"/>
        <w:spacing w:after="0" w:line="240" w:lineRule="auto"/>
        <w:jc w:val="both"/>
        <w:rPr>
          <w:rFonts w:ascii="Arial" w:hAnsi="Arial" w:cs="Arial"/>
          <w:sz w:val="22"/>
        </w:rPr>
      </w:pPr>
      <w:bookmarkStart w:id="84" w:name="_Hlk177451361"/>
      <w:r>
        <w:rPr>
          <w:rFonts w:ascii="Arial" w:hAnsi="Arial" w:cs="Arial"/>
          <w:sz w:val="22"/>
        </w:rPr>
        <w:t>Významný</w:t>
      </w:r>
      <w:r w:rsidR="0012638C" w:rsidRPr="0012638C">
        <w:rPr>
          <w:rFonts w:ascii="Arial" w:hAnsi="Arial" w:cs="Arial"/>
          <w:sz w:val="22"/>
        </w:rPr>
        <w:t xml:space="preserve"> podíl na prevenci sociálně patologických jevů má kvalitní osvěta, zajímavá nabídka volnočasových aktivit a prostředí naplněné důvěrou, příznivým klimatem a dobrými vztahy mezi žáky, pedagog</w:t>
      </w:r>
      <w:r w:rsidR="002657AB">
        <w:rPr>
          <w:rFonts w:ascii="Arial" w:hAnsi="Arial" w:cs="Arial"/>
          <w:sz w:val="22"/>
        </w:rPr>
        <w:t>ickými pracovníky</w:t>
      </w:r>
      <w:r w:rsidR="0012638C" w:rsidRPr="0012638C">
        <w:rPr>
          <w:rFonts w:ascii="Arial" w:hAnsi="Arial" w:cs="Arial"/>
          <w:sz w:val="22"/>
        </w:rPr>
        <w:t xml:space="preserve"> a mezi pedagog</w:t>
      </w:r>
      <w:r w:rsidR="002657AB">
        <w:rPr>
          <w:rFonts w:ascii="Arial" w:hAnsi="Arial" w:cs="Arial"/>
          <w:sz w:val="22"/>
        </w:rPr>
        <w:t>ickými pracovníky</w:t>
      </w:r>
      <w:r w:rsidR="0012638C" w:rsidRPr="0012638C">
        <w:rPr>
          <w:rFonts w:ascii="Arial" w:hAnsi="Arial" w:cs="Arial"/>
          <w:sz w:val="22"/>
        </w:rPr>
        <w:t xml:space="preserve"> navzájem.</w:t>
      </w:r>
    </w:p>
    <w:p w14:paraId="4B1A47B8" w14:textId="77777777" w:rsidR="0012638C" w:rsidRPr="0012638C" w:rsidRDefault="0012638C" w:rsidP="0012638C">
      <w:pPr>
        <w:pStyle w:val="Standard"/>
        <w:spacing w:after="0" w:line="240" w:lineRule="auto"/>
        <w:jc w:val="both"/>
        <w:rPr>
          <w:rFonts w:ascii="Arial" w:hAnsi="Arial" w:cs="Arial"/>
          <w:sz w:val="22"/>
        </w:rPr>
      </w:pPr>
    </w:p>
    <w:p w14:paraId="4B1A47B9" w14:textId="77777777" w:rsidR="0012638C" w:rsidRDefault="0012638C" w:rsidP="0012638C">
      <w:pPr>
        <w:pStyle w:val="Standard"/>
        <w:spacing w:after="0" w:line="240" w:lineRule="auto"/>
        <w:jc w:val="both"/>
        <w:rPr>
          <w:rFonts w:ascii="Arial" w:hAnsi="Arial" w:cs="Arial"/>
          <w:sz w:val="22"/>
        </w:rPr>
      </w:pPr>
      <w:r w:rsidRPr="0012638C">
        <w:rPr>
          <w:rFonts w:ascii="Arial" w:hAnsi="Arial" w:cs="Arial"/>
          <w:sz w:val="22"/>
        </w:rPr>
        <w:t>Důležitým aspektem prevence je vedení žáků ke zdravému životnímu stylu, především prostřednictvím sportovních aktivit a omezení málo produktivních činností, jako je např. bezcílné trávení času u počítače. Nezpochybnitelný význam má také vhodné využívání prostředků a metod k prevenci užívání tabákových výrobků, alkoholu a dalších návykových látek.</w:t>
      </w:r>
    </w:p>
    <w:p w14:paraId="4B1A47BA" w14:textId="77777777" w:rsidR="0012638C" w:rsidRPr="0012638C" w:rsidRDefault="0012638C" w:rsidP="0012638C">
      <w:pPr>
        <w:pStyle w:val="Standard"/>
        <w:spacing w:after="0" w:line="240" w:lineRule="auto"/>
        <w:jc w:val="both"/>
        <w:rPr>
          <w:rFonts w:ascii="Arial" w:hAnsi="Arial" w:cs="Arial"/>
          <w:sz w:val="22"/>
        </w:rPr>
      </w:pPr>
    </w:p>
    <w:p w14:paraId="4B1A47BB" w14:textId="77777777" w:rsidR="0012638C" w:rsidRDefault="0012638C" w:rsidP="0012638C">
      <w:pPr>
        <w:pStyle w:val="Standard"/>
        <w:spacing w:after="0" w:line="240" w:lineRule="auto"/>
        <w:jc w:val="both"/>
        <w:rPr>
          <w:rFonts w:ascii="Arial" w:hAnsi="Arial" w:cs="Arial"/>
          <w:sz w:val="22"/>
        </w:rPr>
      </w:pPr>
      <w:r w:rsidRPr="0012638C">
        <w:rPr>
          <w:rFonts w:ascii="Arial" w:hAnsi="Arial" w:cs="Arial"/>
          <w:sz w:val="22"/>
        </w:rPr>
        <w:t>Těchto cílů lze dosáhnout zejména prostřednictvím kvalitní spolupráce pedagogického sboru školy v následujících oblastech:</w:t>
      </w:r>
    </w:p>
    <w:p w14:paraId="4B1A47BC" w14:textId="77777777" w:rsidR="0012638C" w:rsidRPr="0012638C" w:rsidRDefault="0012638C" w:rsidP="0012638C">
      <w:pPr>
        <w:pStyle w:val="Standard"/>
        <w:spacing w:after="0" w:line="240" w:lineRule="auto"/>
        <w:jc w:val="both"/>
        <w:rPr>
          <w:rFonts w:ascii="Arial" w:hAnsi="Arial" w:cs="Arial"/>
          <w:sz w:val="22"/>
        </w:rPr>
      </w:pPr>
    </w:p>
    <w:p w14:paraId="4B1A47BE" w14:textId="1F3A5AED" w:rsidR="0012638C" w:rsidRDefault="00650AB6" w:rsidP="001F15E7">
      <w:pPr>
        <w:pStyle w:val="Standard"/>
        <w:numPr>
          <w:ilvl w:val="0"/>
          <w:numId w:val="43"/>
        </w:numPr>
        <w:spacing w:after="0" w:line="240" w:lineRule="auto"/>
        <w:jc w:val="both"/>
        <w:rPr>
          <w:rFonts w:ascii="Arial" w:hAnsi="Arial" w:cs="Arial"/>
          <w:b/>
          <w:sz w:val="22"/>
        </w:rPr>
      </w:pPr>
      <w:r w:rsidRPr="00D51E89">
        <w:rPr>
          <w:rFonts w:ascii="Arial" w:hAnsi="Arial" w:cs="Arial"/>
          <w:b/>
          <w:sz w:val="22"/>
        </w:rPr>
        <w:t>Přímá práce pedagog</w:t>
      </w:r>
      <w:r w:rsidR="002657AB">
        <w:rPr>
          <w:rFonts w:ascii="Arial" w:hAnsi="Arial" w:cs="Arial"/>
          <w:b/>
          <w:sz w:val="22"/>
        </w:rPr>
        <w:t>ických pracovníků</w:t>
      </w:r>
    </w:p>
    <w:p w14:paraId="271DDD15" w14:textId="77777777" w:rsidR="00495130" w:rsidRPr="00495130" w:rsidRDefault="00495130" w:rsidP="00495130">
      <w:pPr>
        <w:pStyle w:val="Standard"/>
        <w:spacing w:after="0" w:line="240" w:lineRule="auto"/>
        <w:ind w:left="720"/>
        <w:jc w:val="both"/>
        <w:rPr>
          <w:rFonts w:ascii="Arial" w:hAnsi="Arial" w:cs="Arial"/>
          <w:b/>
          <w:sz w:val="22"/>
        </w:rPr>
      </w:pPr>
    </w:p>
    <w:bookmarkEnd w:id="84"/>
    <w:p w14:paraId="0CEF5F5E" w14:textId="45ABE6C4" w:rsidR="00610714" w:rsidRPr="00610714" w:rsidRDefault="00BD101F" w:rsidP="00610714">
      <w:pPr>
        <w:pStyle w:val="Standard"/>
        <w:ind w:left="709"/>
        <w:jc w:val="both"/>
        <w:rPr>
          <w:rFonts w:ascii="Arial" w:hAnsi="Arial" w:cs="Arial"/>
          <w:sz w:val="22"/>
        </w:rPr>
      </w:pPr>
      <w:r w:rsidRPr="00BD101F">
        <w:rPr>
          <w:rFonts w:ascii="Arial" w:hAnsi="Arial" w:cs="Arial"/>
          <w:sz w:val="22"/>
        </w:rPr>
        <w:t>Jedná se především o provádění osvěty, při níž lze využít všechny dostupné prostředky, včetně osobní intervence při individuálních pohovorech se žáky, skupinového působení vychovatelů na žáky během pravidelných schůzek výchovných skupin, informací na nástěnkách na chodbách internátu, různých besed s odborníky a využití webových stránek školy. Důležitou roli hraje také využívání specifik chodu internátu, mezi které patří neustálá výměna informací mezi vychovateli díky časovému navazování jejich služeb, pravidelné pedagogické porady a časté kontakty s ubytovanými žáky. Dále to zahrnuje dostatek času pro přímou výchovnou činnost, možnost neformálních setkání a působení na žáky, budování přirozených autorit vychovatelů a snahu být pro žáky oporou, pomocníkem a rádcem.</w:t>
      </w:r>
    </w:p>
    <w:p w14:paraId="52C13C8C" w14:textId="329A1991" w:rsidR="00610714" w:rsidRDefault="00610714" w:rsidP="00610714">
      <w:pPr>
        <w:pStyle w:val="Standard"/>
        <w:widowControl w:val="0"/>
        <w:spacing w:after="0" w:line="240" w:lineRule="auto"/>
        <w:ind w:left="709"/>
        <w:jc w:val="both"/>
        <w:rPr>
          <w:rFonts w:ascii="Arial" w:hAnsi="Arial" w:cs="Arial"/>
          <w:sz w:val="22"/>
        </w:rPr>
      </w:pPr>
      <w:r w:rsidRPr="00610714">
        <w:rPr>
          <w:rFonts w:ascii="Arial" w:hAnsi="Arial" w:cs="Arial"/>
          <w:sz w:val="22"/>
        </w:rPr>
        <w:t>Úspěšná pedagogická činnost vychovatelů vyžaduje nejen jejich profesní a osobnostní rozvoj, ale také neustálé vzdělávání v oblasti odborné literatury zaměřené na výchovu a moderní vzdělávací přístupy, sledování společenského dění a technologického pokroku a utváření vlastních názorů. Nezbytnou součástí preventivní činnosti je úzká spolupráce mezi žáky, vychovateli a metodikem prevence, která zahrnuje vytváření prostoru pro náměty, připomínky, stížnosti a sdílení informací, čímž se podporuje otevřená komunikace a aktivní zapojení žáků.</w:t>
      </w:r>
    </w:p>
    <w:p w14:paraId="5CD3938F" w14:textId="77777777" w:rsidR="00610714" w:rsidRPr="00D51E89" w:rsidRDefault="00610714" w:rsidP="00610714">
      <w:pPr>
        <w:pStyle w:val="Standard"/>
        <w:widowControl w:val="0"/>
        <w:spacing w:after="0" w:line="240" w:lineRule="auto"/>
        <w:ind w:left="709"/>
        <w:rPr>
          <w:rFonts w:ascii="Arial" w:hAnsi="Arial" w:cs="Arial"/>
          <w:sz w:val="22"/>
        </w:rPr>
      </w:pPr>
    </w:p>
    <w:p w14:paraId="4B1A47C4" w14:textId="07B3463F" w:rsidR="00825C90" w:rsidRDefault="00650AB6" w:rsidP="00A25CDB">
      <w:pPr>
        <w:pStyle w:val="Standard"/>
        <w:numPr>
          <w:ilvl w:val="0"/>
          <w:numId w:val="43"/>
        </w:numPr>
        <w:spacing w:after="0" w:line="240" w:lineRule="auto"/>
        <w:jc w:val="both"/>
        <w:rPr>
          <w:rFonts w:ascii="Arial" w:hAnsi="Arial" w:cs="Arial"/>
          <w:b/>
          <w:sz w:val="22"/>
        </w:rPr>
      </w:pPr>
      <w:r w:rsidRPr="00D51E89">
        <w:rPr>
          <w:rFonts w:ascii="Arial" w:hAnsi="Arial" w:cs="Arial"/>
          <w:b/>
          <w:sz w:val="22"/>
        </w:rPr>
        <w:t>Spolupráce s</w:t>
      </w:r>
      <w:r w:rsidR="00F119CB">
        <w:rPr>
          <w:rFonts w:ascii="Arial" w:hAnsi="Arial" w:cs="Arial"/>
          <w:b/>
          <w:sz w:val="22"/>
        </w:rPr>
        <w:t>e zákonnými zástupci</w:t>
      </w:r>
      <w:r w:rsidRPr="00D51E89">
        <w:rPr>
          <w:rFonts w:ascii="Arial" w:hAnsi="Arial" w:cs="Arial"/>
          <w:b/>
          <w:sz w:val="22"/>
        </w:rPr>
        <w:t xml:space="preserve"> (zákonnými zástupci) ubytovaných žáků</w:t>
      </w:r>
    </w:p>
    <w:p w14:paraId="4B1A47C5" w14:textId="77777777" w:rsidR="0012638C" w:rsidRPr="00D51E89" w:rsidRDefault="0012638C" w:rsidP="0012638C">
      <w:pPr>
        <w:pStyle w:val="Standard"/>
        <w:spacing w:after="0" w:line="240" w:lineRule="auto"/>
        <w:ind w:left="720"/>
        <w:jc w:val="both"/>
        <w:rPr>
          <w:rFonts w:ascii="Arial" w:hAnsi="Arial" w:cs="Arial"/>
          <w:b/>
          <w:sz w:val="22"/>
        </w:rPr>
      </w:pPr>
    </w:p>
    <w:p w14:paraId="4B1A47C6" w14:textId="1FD4FCC0" w:rsidR="0012638C" w:rsidRDefault="0018714A" w:rsidP="0018714A">
      <w:pPr>
        <w:pStyle w:val="Standard"/>
        <w:widowControl w:val="0"/>
        <w:spacing w:after="0" w:line="240" w:lineRule="auto"/>
        <w:ind w:left="709"/>
        <w:jc w:val="both"/>
        <w:rPr>
          <w:rFonts w:ascii="Arial" w:hAnsi="Arial" w:cs="Arial"/>
          <w:sz w:val="22"/>
        </w:rPr>
      </w:pPr>
      <w:r w:rsidRPr="0018714A">
        <w:rPr>
          <w:rFonts w:ascii="Arial" w:hAnsi="Arial" w:cs="Arial"/>
          <w:sz w:val="22"/>
        </w:rPr>
        <w:t>Spolupráce vychovatelů internátu s</w:t>
      </w:r>
      <w:r w:rsidR="00F119CB">
        <w:rPr>
          <w:rFonts w:ascii="Arial" w:hAnsi="Arial" w:cs="Arial"/>
          <w:sz w:val="22"/>
        </w:rPr>
        <w:t xml:space="preserve">e </w:t>
      </w:r>
      <w:r w:rsidRPr="0018714A">
        <w:rPr>
          <w:rFonts w:ascii="Arial" w:hAnsi="Arial" w:cs="Arial"/>
          <w:sz w:val="22"/>
        </w:rPr>
        <w:t xml:space="preserve">zákonnými zástupci ubytovaných žáků probíhá prostřednictvím e-mailové korespondence, telefonických rozhovorů a také osobních návštěv (většinou v případě závažnějších problémů). Internát školy zahájil svou činnost ve školním roce 2016/2017. Každoročně se koná setkání většiny zákonných zástupců ubytovaných žáků prvního ročníku s vedoucím vychovatelem internátu, během něhož jsou </w:t>
      </w:r>
      <w:r w:rsidR="00F119CB">
        <w:rPr>
          <w:rFonts w:ascii="Arial" w:hAnsi="Arial" w:cs="Arial"/>
          <w:sz w:val="22"/>
        </w:rPr>
        <w:t>zákonní zástupci</w:t>
      </w:r>
      <w:r w:rsidRPr="0018714A">
        <w:rPr>
          <w:rFonts w:ascii="Arial" w:hAnsi="Arial" w:cs="Arial"/>
          <w:sz w:val="22"/>
        </w:rPr>
        <w:t xml:space="preserve"> seznamováni s praktickými informacemi o provozu internátu, včetně výzvy ke spolupráci při řešení nestandardních situací (onemocnění žáka, ovlivnění žáka alkoholem či jinou omamnou látkou apod.). V průběhu školního roku jsou dále pořádány třídní schůzky, které </w:t>
      </w:r>
      <w:r w:rsidR="00F119CB">
        <w:rPr>
          <w:rFonts w:ascii="Arial" w:hAnsi="Arial" w:cs="Arial"/>
          <w:sz w:val="22"/>
        </w:rPr>
        <w:t xml:space="preserve">zákonní zástupci </w:t>
      </w:r>
      <w:r w:rsidRPr="0018714A">
        <w:rPr>
          <w:rFonts w:ascii="Arial" w:hAnsi="Arial" w:cs="Arial"/>
          <w:sz w:val="22"/>
        </w:rPr>
        <w:t>využívají k získání informací týkajících se ubytovaných žáků.</w:t>
      </w:r>
    </w:p>
    <w:p w14:paraId="4B1A47C7" w14:textId="77777777" w:rsidR="0018714A" w:rsidRPr="00D51E89" w:rsidRDefault="0018714A" w:rsidP="0018714A">
      <w:pPr>
        <w:pStyle w:val="Standard"/>
        <w:widowControl w:val="0"/>
        <w:spacing w:after="0" w:line="240" w:lineRule="auto"/>
        <w:ind w:left="709"/>
        <w:jc w:val="both"/>
        <w:rPr>
          <w:rFonts w:ascii="Arial" w:hAnsi="Arial" w:cs="Arial"/>
          <w:sz w:val="22"/>
        </w:rPr>
      </w:pPr>
    </w:p>
    <w:p w14:paraId="4B1A47CA" w14:textId="198A705A" w:rsidR="00825C90" w:rsidRPr="00495130" w:rsidRDefault="00C57BA4" w:rsidP="00495130">
      <w:pPr>
        <w:pStyle w:val="Nadpis1"/>
        <w:keepNext w:val="0"/>
        <w:keepLines w:val="0"/>
        <w:numPr>
          <w:ilvl w:val="1"/>
          <w:numId w:val="28"/>
        </w:numPr>
        <w:spacing w:before="0" w:after="200"/>
        <w:ind w:left="0" w:firstLine="0"/>
        <w:jc w:val="center"/>
        <w:rPr>
          <w:rFonts w:ascii="Arial" w:hAnsi="Arial" w:cs="Arial"/>
          <w:bCs w:val="0"/>
          <w:color w:val="auto"/>
          <w:sz w:val="24"/>
          <w:szCs w:val="22"/>
        </w:rPr>
      </w:pPr>
      <w:bookmarkStart w:id="85" w:name="_Toc177457863"/>
      <w:r w:rsidRPr="002B786B">
        <w:rPr>
          <w:rFonts w:ascii="Arial" w:hAnsi="Arial" w:cs="Arial"/>
          <w:bCs w:val="0"/>
          <w:color w:val="auto"/>
          <w:sz w:val="24"/>
          <w:szCs w:val="22"/>
        </w:rPr>
        <w:t>Plánované akce internátu</w:t>
      </w:r>
      <w:bookmarkEnd w:id="85"/>
    </w:p>
    <w:p w14:paraId="4B1A47CC" w14:textId="7C4C7CEC" w:rsidR="00825C90" w:rsidRPr="00D51E89" w:rsidRDefault="00C57BA4" w:rsidP="001F15E7">
      <w:pPr>
        <w:pStyle w:val="Standard"/>
        <w:spacing w:after="0" w:line="240" w:lineRule="auto"/>
        <w:jc w:val="both"/>
        <w:rPr>
          <w:rFonts w:ascii="Arial" w:hAnsi="Arial" w:cs="Arial"/>
          <w:sz w:val="22"/>
        </w:rPr>
      </w:pPr>
      <w:r w:rsidRPr="00C57BA4">
        <w:rPr>
          <w:rFonts w:ascii="Arial" w:hAnsi="Arial" w:cs="Arial"/>
          <w:sz w:val="22"/>
        </w:rPr>
        <w:t>Veškeré činnosti (pravidelné, příležitostné a spontánní) tvoří základ volnočasových aktivit internátu. Tyto činnosti jsou plánovány v rámci jednotlivých kalendářních měsíců prostřednictvím dvou dokumentů Přehled plánovaných jednorázových akcí pro I. a II. pololetí školního roku 2024/2025</w:t>
      </w:r>
      <w:r w:rsidR="004C667E">
        <w:rPr>
          <w:rFonts w:ascii="Arial" w:hAnsi="Arial" w:cs="Arial"/>
          <w:sz w:val="22"/>
        </w:rPr>
        <w:t>, který je zveřejňován na webových stránkách školy</w:t>
      </w:r>
      <w:r w:rsidR="0016000E">
        <w:rPr>
          <w:rFonts w:ascii="Arial" w:hAnsi="Arial" w:cs="Arial"/>
          <w:sz w:val="22"/>
        </w:rPr>
        <w:t xml:space="preserve"> </w:t>
      </w:r>
      <w:hyperlink r:id="rId21" w:history="1">
        <w:r w:rsidR="00B92B76">
          <w:rPr>
            <w:rStyle w:val="Hypertextovodkaz"/>
            <w:rFonts w:ascii="Arial" w:hAnsi="Arial" w:cs="Arial"/>
            <w:sz w:val="22"/>
          </w:rPr>
          <w:t>www.skolamv.cz</w:t>
        </w:r>
      </w:hyperlink>
      <w:r w:rsidR="004C667E">
        <w:rPr>
          <w:rFonts w:ascii="Arial" w:hAnsi="Arial" w:cs="Arial"/>
          <w:sz w:val="22"/>
        </w:rPr>
        <w:t>.</w:t>
      </w:r>
    </w:p>
    <w:sectPr w:rsidR="00825C90" w:rsidRPr="00D51E89" w:rsidSect="00AE4515">
      <w:headerReference w:type="first" r:id="rId22"/>
      <w:pgSz w:w="11906" w:h="16838"/>
      <w:pgMar w:top="1418" w:right="1418" w:bottom="1418" w:left="1418" w:header="567" w:footer="567"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E51A9" w14:textId="77777777" w:rsidR="00C87B4D" w:rsidRDefault="00C87B4D">
      <w:r>
        <w:separator/>
      </w:r>
    </w:p>
  </w:endnote>
  <w:endnote w:type="continuationSeparator" w:id="0">
    <w:p w14:paraId="65D43269" w14:textId="77777777" w:rsidR="00C87B4D" w:rsidRDefault="00C8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DCFB6" w14:textId="77777777" w:rsidR="00C87B4D" w:rsidRDefault="00C87B4D">
      <w:r>
        <w:rPr>
          <w:color w:val="000000"/>
        </w:rPr>
        <w:separator/>
      </w:r>
    </w:p>
  </w:footnote>
  <w:footnote w:type="continuationSeparator" w:id="0">
    <w:p w14:paraId="32169217" w14:textId="77777777" w:rsidR="00C87B4D" w:rsidRDefault="00C87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19085" w14:textId="70453216" w:rsidR="00855C66" w:rsidRDefault="00AE4515">
    <w:pPr>
      <w:pStyle w:val="Zhlav"/>
    </w:pPr>
    <w:r>
      <w:rPr>
        <w:noProof/>
        <w:sz w:val="20"/>
      </w:rPr>
      <w:drawing>
        <wp:inline distT="0" distB="0" distL="0" distR="0" wp14:anchorId="3C296A34" wp14:editId="1BDC2469">
          <wp:extent cx="4848860" cy="933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8860" cy="933450"/>
                  </a:xfrm>
                  <a:prstGeom prst="rect">
                    <a:avLst/>
                  </a:prstGeom>
                  <a:noFill/>
                </pic:spPr>
              </pic:pic>
            </a:graphicData>
          </a:graphic>
        </wp:inline>
      </w:drawing>
    </w:r>
  </w:p>
  <w:p w14:paraId="299F5EF8" w14:textId="5E57E9E5" w:rsidR="00AE4515" w:rsidRDefault="00AE4515">
    <w:pPr>
      <w:pStyle w:val="Zhlav"/>
    </w:pPr>
    <w:r>
      <w:rPr>
        <w:noProof/>
      </w:rPr>
      <mc:AlternateContent>
        <mc:Choice Requires="wps">
          <w:drawing>
            <wp:anchor distT="0" distB="0" distL="114300" distR="114300" simplePos="0" relativeHeight="251659264" behindDoc="0" locked="0" layoutInCell="1" allowOverlap="1" wp14:anchorId="6DB4E59B" wp14:editId="46AA0B6C">
              <wp:simplePos x="0" y="0"/>
              <wp:positionH relativeFrom="column">
                <wp:posOffset>33020</wp:posOffset>
              </wp:positionH>
              <wp:positionV relativeFrom="paragraph">
                <wp:posOffset>211455</wp:posOffset>
              </wp:positionV>
              <wp:extent cx="5638800" cy="9525"/>
              <wp:effectExtent l="0" t="0" r="19050" b="28575"/>
              <wp:wrapNone/>
              <wp:docPr id="2" name="Přímá spojnice 2"/>
              <wp:cNvGraphicFramePr/>
              <a:graphic xmlns:a="http://schemas.openxmlformats.org/drawingml/2006/main">
                <a:graphicData uri="http://schemas.microsoft.com/office/word/2010/wordprocessingShape">
                  <wps:wsp>
                    <wps:cNvCnPr/>
                    <wps:spPr>
                      <a:xfrm>
                        <a:off x="0" y="0"/>
                        <a:ext cx="5638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EA655D" id="Přímá spojnic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pt,16.65pt" to="446.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19A6"/>
    <w:multiLevelType w:val="hybridMultilevel"/>
    <w:tmpl w:val="56768754"/>
    <w:lvl w:ilvl="0" w:tplc="04050017">
      <w:start w:val="1"/>
      <w:numFmt w:val="lowerLetter"/>
      <w:lvlText w:val="%1)"/>
      <w:lvlJc w:val="left"/>
      <w:pPr>
        <w:ind w:left="1520" w:hanging="360"/>
      </w:pPr>
    </w:lvl>
    <w:lvl w:ilvl="1" w:tplc="04050019">
      <w:start w:val="1"/>
      <w:numFmt w:val="lowerLetter"/>
      <w:lvlText w:val="%2."/>
      <w:lvlJc w:val="left"/>
      <w:pPr>
        <w:ind w:left="2240" w:hanging="360"/>
      </w:pPr>
    </w:lvl>
    <w:lvl w:ilvl="2" w:tplc="0405001B" w:tentative="1">
      <w:start w:val="1"/>
      <w:numFmt w:val="lowerRoman"/>
      <w:lvlText w:val="%3."/>
      <w:lvlJc w:val="right"/>
      <w:pPr>
        <w:ind w:left="2960" w:hanging="180"/>
      </w:pPr>
    </w:lvl>
    <w:lvl w:ilvl="3" w:tplc="0405000F" w:tentative="1">
      <w:start w:val="1"/>
      <w:numFmt w:val="decimal"/>
      <w:lvlText w:val="%4."/>
      <w:lvlJc w:val="left"/>
      <w:pPr>
        <w:ind w:left="3680" w:hanging="360"/>
      </w:pPr>
    </w:lvl>
    <w:lvl w:ilvl="4" w:tplc="04050019" w:tentative="1">
      <w:start w:val="1"/>
      <w:numFmt w:val="lowerLetter"/>
      <w:lvlText w:val="%5."/>
      <w:lvlJc w:val="left"/>
      <w:pPr>
        <w:ind w:left="4400" w:hanging="360"/>
      </w:pPr>
    </w:lvl>
    <w:lvl w:ilvl="5" w:tplc="0405001B" w:tentative="1">
      <w:start w:val="1"/>
      <w:numFmt w:val="lowerRoman"/>
      <w:lvlText w:val="%6."/>
      <w:lvlJc w:val="right"/>
      <w:pPr>
        <w:ind w:left="5120" w:hanging="180"/>
      </w:pPr>
    </w:lvl>
    <w:lvl w:ilvl="6" w:tplc="0405000F" w:tentative="1">
      <w:start w:val="1"/>
      <w:numFmt w:val="decimal"/>
      <w:lvlText w:val="%7."/>
      <w:lvlJc w:val="left"/>
      <w:pPr>
        <w:ind w:left="5840" w:hanging="360"/>
      </w:pPr>
    </w:lvl>
    <w:lvl w:ilvl="7" w:tplc="04050019" w:tentative="1">
      <w:start w:val="1"/>
      <w:numFmt w:val="lowerLetter"/>
      <w:lvlText w:val="%8."/>
      <w:lvlJc w:val="left"/>
      <w:pPr>
        <w:ind w:left="6560" w:hanging="360"/>
      </w:pPr>
    </w:lvl>
    <w:lvl w:ilvl="8" w:tplc="0405001B" w:tentative="1">
      <w:start w:val="1"/>
      <w:numFmt w:val="lowerRoman"/>
      <w:lvlText w:val="%9."/>
      <w:lvlJc w:val="right"/>
      <w:pPr>
        <w:ind w:left="7280" w:hanging="180"/>
      </w:pPr>
    </w:lvl>
  </w:abstractNum>
  <w:abstractNum w:abstractNumId="1" w15:restartNumberingAfterBreak="0">
    <w:nsid w:val="0C536AEB"/>
    <w:multiLevelType w:val="hybridMultilevel"/>
    <w:tmpl w:val="138401DC"/>
    <w:lvl w:ilvl="0" w:tplc="3F74BEAA">
      <w:start w:val="1"/>
      <w:numFmt w:val="decimal"/>
      <w:lvlText w:val="(%1)"/>
      <w:lvlJc w:val="left"/>
      <w:pPr>
        <w:tabs>
          <w:tab w:val="num" w:pos="800"/>
        </w:tabs>
        <w:ind w:left="800" w:hanging="375"/>
      </w:pPr>
      <w:rPr>
        <w:rFonts w:hint="default"/>
        <w:sz w:val="22"/>
        <w:szCs w:val="22"/>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2" w15:restartNumberingAfterBreak="0">
    <w:nsid w:val="0F097CD7"/>
    <w:multiLevelType w:val="multilevel"/>
    <w:tmpl w:val="4B464D56"/>
    <w:styleLink w:val="WWNum1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5202791"/>
    <w:multiLevelType w:val="multilevel"/>
    <w:tmpl w:val="61E890EE"/>
    <w:styleLink w:val="WWNum2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5466304"/>
    <w:multiLevelType w:val="multilevel"/>
    <w:tmpl w:val="AAECC65E"/>
    <w:styleLink w:val="WWNum1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6736F41"/>
    <w:multiLevelType w:val="multilevel"/>
    <w:tmpl w:val="CD4A40CC"/>
    <w:styleLink w:val="WWNum1"/>
    <w:lvl w:ilvl="0">
      <w:start w:val="1"/>
      <w:numFmt w:val="decimal"/>
      <w:lvlText w:val="%1)"/>
      <w:lvlJc w:val="left"/>
      <w:pPr>
        <w:ind w:left="720" w:hanging="360"/>
      </w:pPr>
      <w:rPr>
        <w:rFonts w:ascii="Calibri" w:hAnsi="Calibri"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7C47E40"/>
    <w:multiLevelType w:val="multilevel"/>
    <w:tmpl w:val="804684D8"/>
    <w:styleLink w:val="WWNum8"/>
    <w:lvl w:ilvl="0">
      <w:numFmt w:val="bullet"/>
      <w:lvlText w:val=""/>
      <w:lvlJc w:val="left"/>
      <w:pPr>
        <w:ind w:left="720" w:hanging="360"/>
      </w:pPr>
      <w:rPr>
        <w:rFonts w:ascii="Wingdings" w:hAnsi="Wingdings"/>
      </w:rPr>
    </w:lvl>
    <w:lvl w:ilvl="1">
      <w:start w:val="1"/>
      <w:numFmt w:val="lowerLetter"/>
      <w:lvlText w:val="%2."/>
      <w:lvlJc w:val="left"/>
      <w:pPr>
        <w:ind w:left="72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7" w15:restartNumberingAfterBreak="0">
    <w:nsid w:val="1B554662"/>
    <w:multiLevelType w:val="hybridMultilevel"/>
    <w:tmpl w:val="32DA32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E62758"/>
    <w:multiLevelType w:val="multilevel"/>
    <w:tmpl w:val="0F882CEA"/>
    <w:styleLink w:val="WWNum2"/>
    <w:lvl w:ilvl="0">
      <w:numFmt w:val="bullet"/>
      <w:lvlText w:val=""/>
      <w:lvlJc w:val="left"/>
      <w:pPr>
        <w:ind w:left="720" w:hanging="360"/>
      </w:pPr>
      <w:rPr>
        <w:rFonts w:ascii="Wingdings" w:hAnsi="Wingdings"/>
        <w:color w:val="auto"/>
        <w:sz w:val="28"/>
      </w:rPr>
    </w:lvl>
    <w:lvl w:ilvl="1">
      <w:start w:val="1"/>
      <w:numFmt w:val="lowerLetter"/>
      <w:lvlText w:val="%2)"/>
      <w:lvlJc w:val="left"/>
      <w:pPr>
        <w:ind w:left="1440" w:hanging="360"/>
      </w:pPr>
      <w:rPr>
        <w:rFonts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20A921D5"/>
    <w:multiLevelType w:val="hybridMultilevel"/>
    <w:tmpl w:val="32DA32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E326DA"/>
    <w:multiLevelType w:val="hybridMultilevel"/>
    <w:tmpl w:val="188857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130D58"/>
    <w:multiLevelType w:val="hybridMultilevel"/>
    <w:tmpl w:val="32DA32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F75F19"/>
    <w:multiLevelType w:val="multilevel"/>
    <w:tmpl w:val="3064D778"/>
    <w:styleLink w:val="WWNum26"/>
    <w:lvl w:ilvl="0">
      <w:numFmt w:val="bullet"/>
      <w:lvlText w:val=""/>
      <w:lvlJc w:val="left"/>
      <w:pPr>
        <w:ind w:left="1492"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4C23D3"/>
    <w:multiLevelType w:val="multilevel"/>
    <w:tmpl w:val="4270364E"/>
    <w:styleLink w:val="WWNum23"/>
    <w:lvl w:ilvl="0">
      <w:numFmt w:val="bullet"/>
      <w:lvlText w:val=""/>
      <w:lvlJc w:val="left"/>
      <w:pPr>
        <w:ind w:left="643"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5646924"/>
    <w:multiLevelType w:val="multilevel"/>
    <w:tmpl w:val="43CEC21C"/>
    <w:styleLink w:val="WWNum3"/>
    <w:lvl w:ilvl="0">
      <w:start w:val="1"/>
      <w:numFmt w:val="lowerLetter"/>
      <w:lvlText w:val="%1)"/>
      <w:lvlJc w:val="left"/>
      <w:pPr>
        <w:ind w:left="720" w:hanging="360"/>
      </w:pPr>
      <w:rPr>
        <w:rFonts w:ascii="Calibri" w:hAnsi="Calibri" w:cs="Times New Roman"/>
        <w:sz w:val="28"/>
      </w:rPr>
    </w:lvl>
    <w:lvl w:ilvl="1">
      <w:start w:val="1"/>
      <w:numFmt w:val="lowerLetter"/>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385148D9"/>
    <w:multiLevelType w:val="multilevel"/>
    <w:tmpl w:val="BC906E4A"/>
    <w:styleLink w:val="WWNum2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8984C61"/>
    <w:multiLevelType w:val="multilevel"/>
    <w:tmpl w:val="17BA8490"/>
    <w:lvl w:ilvl="0">
      <w:start w:val="4"/>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17" w15:restartNumberingAfterBreak="0">
    <w:nsid w:val="3A934736"/>
    <w:multiLevelType w:val="multilevel"/>
    <w:tmpl w:val="37040738"/>
    <w:styleLink w:val="WWNum2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1CA1C20"/>
    <w:multiLevelType w:val="multilevel"/>
    <w:tmpl w:val="47C49F16"/>
    <w:styleLink w:val="WWNum10"/>
    <w:lvl w:ilvl="0">
      <w:start w:val="1"/>
      <w:numFmt w:val="lowerLetter"/>
      <w:lvlText w:val="%1)"/>
      <w:lvlJc w:val="left"/>
      <w:pPr>
        <w:ind w:left="720" w:hanging="360"/>
      </w:pPr>
      <w:rPr>
        <w:rFonts w:ascii="Calibri" w:hAnsi="Calibri"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2546587"/>
    <w:multiLevelType w:val="hybridMultilevel"/>
    <w:tmpl w:val="32DA32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9427D4"/>
    <w:multiLevelType w:val="hybridMultilevel"/>
    <w:tmpl w:val="32DA32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0B684E"/>
    <w:multiLevelType w:val="multilevel"/>
    <w:tmpl w:val="89C02D66"/>
    <w:styleLink w:val="WWNum1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6515D8D"/>
    <w:multiLevelType w:val="multilevel"/>
    <w:tmpl w:val="6AE430E6"/>
    <w:styleLink w:val="WWNum25"/>
    <w:lvl w:ilvl="0">
      <w:numFmt w:val="bullet"/>
      <w:lvlText w:val=""/>
      <w:lvlJc w:val="left"/>
      <w:pPr>
        <w:ind w:left="1209"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803601E"/>
    <w:multiLevelType w:val="multilevel"/>
    <w:tmpl w:val="6D3C0D28"/>
    <w:styleLink w:val="WWNum7"/>
    <w:lvl w:ilvl="0">
      <w:numFmt w:val="bullet"/>
      <w:lvlText w:val=""/>
      <w:lvlJc w:val="left"/>
      <w:pPr>
        <w:ind w:left="720" w:hanging="360"/>
      </w:pPr>
      <w:rPr>
        <w:rFonts w:ascii="Wingdings" w:hAnsi="Wingdings"/>
      </w:rPr>
    </w:lvl>
    <w:lvl w:ilvl="1">
      <w:start w:val="1"/>
      <w:numFmt w:val="lowerLetter"/>
      <w:lvlText w:val="%2."/>
      <w:lvlJc w:val="left"/>
      <w:pPr>
        <w:ind w:left="72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24" w15:restartNumberingAfterBreak="0">
    <w:nsid w:val="49B73964"/>
    <w:multiLevelType w:val="hybridMultilevel"/>
    <w:tmpl w:val="32DA32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82706C"/>
    <w:multiLevelType w:val="multilevel"/>
    <w:tmpl w:val="6F4AD2AC"/>
    <w:styleLink w:val="WWNum24"/>
    <w:lvl w:ilvl="0">
      <w:numFmt w:val="bullet"/>
      <w:lvlText w:val=""/>
      <w:lvlJc w:val="left"/>
      <w:pPr>
        <w:ind w:left="926"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BF5352A"/>
    <w:multiLevelType w:val="multilevel"/>
    <w:tmpl w:val="6EB4621E"/>
    <w:styleLink w:val="WWNum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4C4A6B14"/>
    <w:multiLevelType w:val="multilevel"/>
    <w:tmpl w:val="3A96200A"/>
    <w:styleLink w:val="WWNum14"/>
    <w:lvl w:ilvl="0">
      <w:start w:val="1"/>
      <w:numFmt w:val="lowerLetter"/>
      <w:lvlText w:val="%1)"/>
      <w:lvlJc w:val="left"/>
      <w:pPr>
        <w:ind w:left="720" w:hanging="360"/>
      </w:pPr>
      <w:rPr>
        <w:rFonts w:ascii="Calibri" w:hAnsi="Calibri"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50772B72"/>
    <w:multiLevelType w:val="hybridMultilevel"/>
    <w:tmpl w:val="32DA32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412C68"/>
    <w:multiLevelType w:val="multilevel"/>
    <w:tmpl w:val="82DA4C14"/>
    <w:styleLink w:val="Bezseznamu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54D5479A"/>
    <w:multiLevelType w:val="multilevel"/>
    <w:tmpl w:val="23666C9A"/>
    <w:styleLink w:val="WWNum15"/>
    <w:lvl w:ilvl="0">
      <w:start w:val="1"/>
      <w:numFmt w:val="lowerLetter"/>
      <w:lvlText w:val="%1)"/>
      <w:lvlJc w:val="left"/>
      <w:pPr>
        <w:ind w:left="720" w:hanging="360"/>
      </w:pPr>
      <w:rPr>
        <w:rFonts w:ascii="Calibri" w:hAnsi="Calibri" w:cs="Times New Roman"/>
        <w:b/>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55F56E78"/>
    <w:multiLevelType w:val="multilevel"/>
    <w:tmpl w:val="6A06E3EC"/>
    <w:styleLink w:val="WWNum6"/>
    <w:lvl w:ilvl="0">
      <w:numFmt w:val="bullet"/>
      <w:lvlText w:val=""/>
      <w:lvlJc w:val="left"/>
      <w:pPr>
        <w:ind w:left="720" w:hanging="360"/>
      </w:pPr>
      <w:rPr>
        <w:rFonts w:ascii="Wingdings" w:hAnsi="Wingdings"/>
      </w:rPr>
    </w:lvl>
    <w:lvl w:ilvl="1">
      <w:start w:val="1"/>
      <w:numFmt w:val="lowerLetter"/>
      <w:lvlText w:val="%2."/>
      <w:lvlJc w:val="left"/>
      <w:pPr>
        <w:ind w:left="72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32" w15:restartNumberingAfterBreak="0">
    <w:nsid w:val="59D33152"/>
    <w:multiLevelType w:val="multilevel"/>
    <w:tmpl w:val="89B42370"/>
    <w:styleLink w:val="WWNum11"/>
    <w:lvl w:ilvl="0">
      <w:start w:val="1"/>
      <w:numFmt w:val="lowerLetter"/>
      <w:lvlText w:val="%1)"/>
      <w:lvlJc w:val="left"/>
      <w:pPr>
        <w:ind w:left="720" w:hanging="360"/>
      </w:pPr>
      <w:rPr>
        <w:rFonts w:ascii="Calibri" w:hAnsi="Calibri"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59FC5FBD"/>
    <w:multiLevelType w:val="hybridMultilevel"/>
    <w:tmpl w:val="4F4A57C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BCE41D2"/>
    <w:multiLevelType w:val="hybridMultilevel"/>
    <w:tmpl w:val="32DA32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AB7F19"/>
    <w:multiLevelType w:val="hybridMultilevel"/>
    <w:tmpl w:val="32DA32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1D22EB"/>
    <w:multiLevelType w:val="hybridMultilevel"/>
    <w:tmpl w:val="32DA32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793BEC"/>
    <w:multiLevelType w:val="multilevel"/>
    <w:tmpl w:val="3F121B02"/>
    <w:styleLink w:val="WWNum13"/>
    <w:lvl w:ilvl="0">
      <w:start w:val="1"/>
      <w:numFmt w:val="lowerLetter"/>
      <w:lvlText w:val="%1)"/>
      <w:lvlJc w:val="left"/>
      <w:pPr>
        <w:ind w:left="720" w:hanging="360"/>
      </w:pPr>
      <w:rPr>
        <w:rFonts w:ascii="Calibri" w:hAnsi="Calibri"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667153DC"/>
    <w:multiLevelType w:val="multilevel"/>
    <w:tmpl w:val="BCCC8344"/>
    <w:styleLink w:val="WWNum16"/>
    <w:lvl w:ilvl="0">
      <w:start w:val="1"/>
      <w:numFmt w:val="lowerLetter"/>
      <w:lvlText w:val="%1)"/>
      <w:lvlJc w:val="left"/>
      <w:pPr>
        <w:ind w:left="720" w:hanging="360"/>
      </w:pPr>
      <w:rPr>
        <w:rFonts w:ascii="Calibri" w:hAnsi="Calibri" w:cs="Times New Roman"/>
        <w:b/>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67E6282E"/>
    <w:multiLevelType w:val="hybridMultilevel"/>
    <w:tmpl w:val="32DA32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D5D48A7"/>
    <w:multiLevelType w:val="hybridMultilevel"/>
    <w:tmpl w:val="C07615AC"/>
    <w:lvl w:ilvl="0" w:tplc="04050017">
      <w:start w:val="1"/>
      <w:numFmt w:val="lowerLetter"/>
      <w:lvlText w:val="%1)"/>
      <w:lvlJc w:val="left"/>
      <w:pPr>
        <w:ind w:left="1520" w:hanging="360"/>
      </w:pPr>
    </w:lvl>
    <w:lvl w:ilvl="1" w:tplc="04050019" w:tentative="1">
      <w:start w:val="1"/>
      <w:numFmt w:val="lowerLetter"/>
      <w:lvlText w:val="%2."/>
      <w:lvlJc w:val="left"/>
      <w:pPr>
        <w:ind w:left="2240" w:hanging="360"/>
      </w:pPr>
    </w:lvl>
    <w:lvl w:ilvl="2" w:tplc="0405001B" w:tentative="1">
      <w:start w:val="1"/>
      <w:numFmt w:val="lowerRoman"/>
      <w:lvlText w:val="%3."/>
      <w:lvlJc w:val="right"/>
      <w:pPr>
        <w:ind w:left="2960" w:hanging="180"/>
      </w:pPr>
    </w:lvl>
    <w:lvl w:ilvl="3" w:tplc="0405000F" w:tentative="1">
      <w:start w:val="1"/>
      <w:numFmt w:val="decimal"/>
      <w:lvlText w:val="%4."/>
      <w:lvlJc w:val="left"/>
      <w:pPr>
        <w:ind w:left="3680" w:hanging="360"/>
      </w:pPr>
    </w:lvl>
    <w:lvl w:ilvl="4" w:tplc="04050019" w:tentative="1">
      <w:start w:val="1"/>
      <w:numFmt w:val="lowerLetter"/>
      <w:lvlText w:val="%5."/>
      <w:lvlJc w:val="left"/>
      <w:pPr>
        <w:ind w:left="4400" w:hanging="360"/>
      </w:pPr>
    </w:lvl>
    <w:lvl w:ilvl="5" w:tplc="0405001B" w:tentative="1">
      <w:start w:val="1"/>
      <w:numFmt w:val="lowerRoman"/>
      <w:lvlText w:val="%6."/>
      <w:lvlJc w:val="right"/>
      <w:pPr>
        <w:ind w:left="5120" w:hanging="180"/>
      </w:pPr>
    </w:lvl>
    <w:lvl w:ilvl="6" w:tplc="0405000F" w:tentative="1">
      <w:start w:val="1"/>
      <w:numFmt w:val="decimal"/>
      <w:lvlText w:val="%7."/>
      <w:lvlJc w:val="left"/>
      <w:pPr>
        <w:ind w:left="5840" w:hanging="360"/>
      </w:pPr>
    </w:lvl>
    <w:lvl w:ilvl="7" w:tplc="04050019" w:tentative="1">
      <w:start w:val="1"/>
      <w:numFmt w:val="lowerLetter"/>
      <w:lvlText w:val="%8."/>
      <w:lvlJc w:val="left"/>
      <w:pPr>
        <w:ind w:left="6560" w:hanging="360"/>
      </w:pPr>
    </w:lvl>
    <w:lvl w:ilvl="8" w:tplc="0405001B" w:tentative="1">
      <w:start w:val="1"/>
      <w:numFmt w:val="lowerRoman"/>
      <w:lvlText w:val="%9."/>
      <w:lvlJc w:val="right"/>
      <w:pPr>
        <w:ind w:left="7280" w:hanging="180"/>
      </w:pPr>
    </w:lvl>
  </w:abstractNum>
  <w:abstractNum w:abstractNumId="41" w15:restartNumberingAfterBreak="0">
    <w:nsid w:val="74BD5B03"/>
    <w:multiLevelType w:val="multilevel"/>
    <w:tmpl w:val="752EFAA0"/>
    <w:styleLink w:val="WWNum4"/>
    <w:lvl w:ilvl="0">
      <w:start w:val="1"/>
      <w:numFmt w:val="lowerLetter"/>
      <w:lvlText w:val="%1)"/>
      <w:lvlJc w:val="left"/>
      <w:pPr>
        <w:ind w:left="720" w:hanging="360"/>
      </w:pPr>
      <w:rPr>
        <w:rFonts w:cs="Times New Roman"/>
      </w:rPr>
    </w:lvl>
    <w:lvl w:ilvl="1">
      <w:numFmt w:val="bullet"/>
      <w:lvlText w:val=""/>
      <w:lvlJc w:val="left"/>
      <w:pPr>
        <w:ind w:left="1440" w:hanging="360"/>
      </w:pPr>
      <w:rPr>
        <w:rFonts w:ascii="Wingdings" w:hAnsi="Wingdings"/>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7660036D"/>
    <w:multiLevelType w:val="multilevel"/>
    <w:tmpl w:val="900E1626"/>
    <w:lvl w:ilvl="0">
      <w:start w:val="1"/>
      <w:numFmt w:val="decimal"/>
      <w:lvlText w:val="%1."/>
      <w:lvlJc w:val="left"/>
      <w:pPr>
        <w:ind w:left="360" w:hanging="360"/>
      </w:pPr>
      <w:rPr>
        <w:rFonts w:hint="default"/>
        <w:sz w:val="24"/>
        <w:szCs w:val="22"/>
      </w:rPr>
    </w:lvl>
    <w:lvl w:ilvl="1">
      <w:start w:val="1"/>
      <w:numFmt w:val="decimal"/>
      <w:isLgl/>
      <w:lvlText w:val="%1.%2"/>
      <w:lvlJc w:val="left"/>
      <w:pPr>
        <w:ind w:left="1428" w:hanging="720"/>
      </w:pPr>
      <w:rPr>
        <w:rFonts w:hint="default"/>
        <w:b/>
        <w:color w:val="auto"/>
        <w:sz w:val="24"/>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4272" w:hanging="144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6048" w:hanging="1800"/>
      </w:pPr>
      <w:rPr>
        <w:rFonts w:hint="default"/>
      </w:rPr>
    </w:lvl>
    <w:lvl w:ilvl="7">
      <w:start w:val="1"/>
      <w:numFmt w:val="decimal"/>
      <w:isLgl/>
      <w:lvlText w:val="%1.%2.%3.%4.%5.%6.%7.%8"/>
      <w:lvlJc w:val="left"/>
      <w:pPr>
        <w:ind w:left="7116" w:hanging="2160"/>
      </w:pPr>
      <w:rPr>
        <w:rFonts w:hint="default"/>
      </w:rPr>
    </w:lvl>
    <w:lvl w:ilvl="8">
      <w:start w:val="1"/>
      <w:numFmt w:val="decimal"/>
      <w:isLgl/>
      <w:lvlText w:val="%1.%2.%3.%4.%5.%6.%7.%8.%9"/>
      <w:lvlJc w:val="left"/>
      <w:pPr>
        <w:ind w:left="7824" w:hanging="2160"/>
      </w:pPr>
      <w:rPr>
        <w:rFonts w:hint="default"/>
      </w:rPr>
    </w:lvl>
  </w:abstractNum>
  <w:abstractNum w:abstractNumId="43" w15:restartNumberingAfterBreak="0">
    <w:nsid w:val="7845480D"/>
    <w:multiLevelType w:val="multilevel"/>
    <w:tmpl w:val="D7603CA8"/>
    <w:styleLink w:val="WWNum9"/>
    <w:lvl w:ilvl="0">
      <w:numFmt w:val="bullet"/>
      <w:lvlText w:val=""/>
      <w:lvlJc w:val="left"/>
      <w:pPr>
        <w:ind w:left="720" w:hanging="360"/>
      </w:pPr>
      <w:rPr>
        <w:rFonts w:ascii="Wingdings" w:hAnsi="Wingdings"/>
      </w:rPr>
    </w:lvl>
    <w:lvl w:ilvl="1">
      <w:start w:val="1"/>
      <w:numFmt w:val="lowerLetter"/>
      <w:lvlText w:val="%2."/>
      <w:lvlJc w:val="left"/>
      <w:pPr>
        <w:ind w:left="72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44" w15:restartNumberingAfterBreak="0">
    <w:nsid w:val="798946D8"/>
    <w:multiLevelType w:val="hybridMultilevel"/>
    <w:tmpl w:val="32DA32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EF42B0"/>
    <w:multiLevelType w:val="multilevel"/>
    <w:tmpl w:val="57329D72"/>
    <w:styleLink w:val="WWNum12"/>
    <w:lvl w:ilvl="0">
      <w:start w:val="1"/>
      <w:numFmt w:val="lowerLetter"/>
      <w:lvlText w:val="%1)"/>
      <w:lvlJc w:val="left"/>
      <w:pPr>
        <w:ind w:left="720" w:hanging="360"/>
      </w:pPr>
      <w:rPr>
        <w:rFonts w:ascii="Calibri" w:hAnsi="Calibri"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9"/>
  </w:num>
  <w:num w:numId="2">
    <w:abstractNumId w:val="5"/>
  </w:num>
  <w:num w:numId="3">
    <w:abstractNumId w:val="8"/>
  </w:num>
  <w:num w:numId="4">
    <w:abstractNumId w:val="14"/>
    <w:lvlOverride w:ilvl="0">
      <w:lvl w:ilvl="0">
        <w:start w:val="1"/>
        <w:numFmt w:val="lowerLetter"/>
        <w:lvlText w:val="%1)"/>
        <w:lvlJc w:val="left"/>
        <w:pPr>
          <w:ind w:left="720" w:hanging="360"/>
        </w:pPr>
        <w:rPr>
          <w:rFonts w:ascii="Arial" w:hAnsi="Arial" w:cs="Arial" w:hint="default"/>
          <w:sz w:val="22"/>
          <w:szCs w:val="22"/>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left"/>
        <w:pPr>
          <w:ind w:left="2340" w:hanging="360"/>
        </w:pPr>
        <w:rPr>
          <w:rFonts w:cs="Times New Roman"/>
        </w:rPr>
      </w:lvl>
    </w:lvlOverride>
    <w:lvlOverride w:ilvl="3">
      <w:lvl w:ilvl="3">
        <w:start w:val="1"/>
        <w:numFmt w:val="decimal"/>
        <w:lvlText w:val="%4."/>
        <w:lvlJc w:val="left"/>
        <w:pPr>
          <w:ind w:left="2880" w:hanging="360"/>
        </w:pPr>
        <w:rPr>
          <w:rFonts w:cs="Times New Roman"/>
        </w:rPr>
      </w:lvl>
    </w:lvlOverride>
    <w:lvlOverride w:ilvl="4">
      <w:lvl w:ilvl="4">
        <w:start w:val="1"/>
        <w:numFmt w:val="lowerLetter"/>
        <w:lvlText w:val="%5."/>
        <w:lvlJc w:val="left"/>
        <w:pPr>
          <w:ind w:left="3600" w:hanging="360"/>
        </w:pPr>
        <w:rPr>
          <w:rFonts w:cs="Times New Roman"/>
        </w:rPr>
      </w:lvl>
    </w:lvlOverride>
    <w:lvlOverride w:ilvl="5">
      <w:lvl w:ilvl="5">
        <w:start w:val="1"/>
        <w:numFmt w:val="lowerRoman"/>
        <w:lvlText w:val="%6."/>
        <w:lvlJc w:val="right"/>
        <w:pPr>
          <w:ind w:left="4320" w:hanging="180"/>
        </w:pPr>
        <w:rPr>
          <w:rFonts w:cs="Times New Roman"/>
        </w:rPr>
      </w:lvl>
    </w:lvlOverride>
    <w:lvlOverride w:ilvl="6">
      <w:lvl w:ilvl="6">
        <w:start w:val="1"/>
        <w:numFmt w:val="decimal"/>
        <w:lvlText w:val="%7."/>
        <w:lvlJc w:val="left"/>
        <w:pPr>
          <w:ind w:left="5040" w:hanging="360"/>
        </w:pPr>
        <w:rPr>
          <w:rFonts w:cs="Times New Roman"/>
        </w:rPr>
      </w:lvl>
    </w:lvlOverride>
    <w:lvlOverride w:ilvl="7">
      <w:lvl w:ilvl="7">
        <w:start w:val="1"/>
        <w:numFmt w:val="lowerLetter"/>
        <w:lvlText w:val="%8."/>
        <w:lvlJc w:val="left"/>
        <w:pPr>
          <w:ind w:left="5760" w:hanging="360"/>
        </w:pPr>
        <w:rPr>
          <w:rFonts w:cs="Times New Roman"/>
        </w:rPr>
      </w:lvl>
    </w:lvlOverride>
    <w:lvlOverride w:ilvl="8">
      <w:lvl w:ilvl="8">
        <w:start w:val="1"/>
        <w:numFmt w:val="lowerRoman"/>
        <w:lvlText w:val="%9."/>
        <w:lvlJc w:val="right"/>
        <w:pPr>
          <w:ind w:left="6480" w:hanging="180"/>
        </w:pPr>
        <w:rPr>
          <w:rFonts w:cs="Times New Roman"/>
        </w:rPr>
      </w:lvl>
    </w:lvlOverride>
  </w:num>
  <w:num w:numId="5">
    <w:abstractNumId w:val="41"/>
  </w:num>
  <w:num w:numId="6">
    <w:abstractNumId w:val="26"/>
  </w:num>
  <w:num w:numId="7">
    <w:abstractNumId w:val="31"/>
  </w:num>
  <w:num w:numId="8">
    <w:abstractNumId w:val="23"/>
  </w:num>
  <w:num w:numId="9">
    <w:abstractNumId w:val="6"/>
  </w:num>
  <w:num w:numId="10">
    <w:abstractNumId w:val="43"/>
  </w:num>
  <w:num w:numId="11">
    <w:abstractNumId w:val="18"/>
  </w:num>
  <w:num w:numId="12">
    <w:abstractNumId w:val="32"/>
  </w:num>
  <w:num w:numId="13">
    <w:abstractNumId w:val="45"/>
  </w:num>
  <w:num w:numId="14">
    <w:abstractNumId w:val="37"/>
  </w:num>
  <w:num w:numId="15">
    <w:abstractNumId w:val="27"/>
  </w:num>
  <w:num w:numId="16">
    <w:abstractNumId w:val="30"/>
  </w:num>
  <w:num w:numId="17">
    <w:abstractNumId w:val="38"/>
  </w:num>
  <w:num w:numId="18">
    <w:abstractNumId w:val="4"/>
  </w:num>
  <w:num w:numId="19">
    <w:abstractNumId w:val="21"/>
  </w:num>
  <w:num w:numId="20">
    <w:abstractNumId w:val="2"/>
  </w:num>
  <w:num w:numId="21">
    <w:abstractNumId w:val="3"/>
  </w:num>
  <w:num w:numId="22">
    <w:abstractNumId w:val="15"/>
  </w:num>
  <w:num w:numId="23">
    <w:abstractNumId w:val="17"/>
  </w:num>
  <w:num w:numId="24">
    <w:abstractNumId w:val="13"/>
  </w:num>
  <w:num w:numId="25">
    <w:abstractNumId w:val="25"/>
  </w:num>
  <w:num w:numId="26">
    <w:abstractNumId w:val="22"/>
  </w:num>
  <w:num w:numId="27">
    <w:abstractNumId w:val="12"/>
  </w:num>
  <w:num w:numId="28">
    <w:abstractNumId w:val="42"/>
  </w:num>
  <w:num w:numId="29">
    <w:abstractNumId w:val="33"/>
  </w:num>
  <w:num w:numId="30">
    <w:abstractNumId w:val="9"/>
  </w:num>
  <w:num w:numId="31">
    <w:abstractNumId w:val="44"/>
  </w:num>
  <w:num w:numId="32">
    <w:abstractNumId w:val="36"/>
  </w:num>
  <w:num w:numId="33">
    <w:abstractNumId w:val="39"/>
  </w:num>
  <w:num w:numId="34">
    <w:abstractNumId w:val="28"/>
  </w:num>
  <w:num w:numId="35">
    <w:abstractNumId w:val="11"/>
  </w:num>
  <w:num w:numId="36">
    <w:abstractNumId w:val="16"/>
  </w:num>
  <w:num w:numId="37">
    <w:abstractNumId w:val="35"/>
  </w:num>
  <w:num w:numId="38">
    <w:abstractNumId w:val="20"/>
  </w:num>
  <w:num w:numId="39">
    <w:abstractNumId w:val="34"/>
  </w:num>
  <w:num w:numId="40">
    <w:abstractNumId w:val="14"/>
  </w:num>
  <w:num w:numId="41">
    <w:abstractNumId w:val="7"/>
  </w:num>
  <w:num w:numId="42">
    <w:abstractNumId w:val="24"/>
  </w:num>
  <w:num w:numId="43">
    <w:abstractNumId w:val="19"/>
  </w:num>
  <w:num w:numId="44">
    <w:abstractNumId w:val="40"/>
  </w:num>
  <w:num w:numId="45">
    <w:abstractNumId w:val="10"/>
  </w:num>
  <w:num w:numId="46">
    <w:abstractNumId w:val="0"/>
  </w:num>
  <w:num w:numId="47">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C90"/>
    <w:rsid w:val="00012FD0"/>
    <w:rsid w:val="001071FF"/>
    <w:rsid w:val="0012638C"/>
    <w:rsid w:val="00136DE2"/>
    <w:rsid w:val="00143E44"/>
    <w:rsid w:val="001454CB"/>
    <w:rsid w:val="00156D6E"/>
    <w:rsid w:val="0016000E"/>
    <w:rsid w:val="001758A3"/>
    <w:rsid w:val="0018714A"/>
    <w:rsid w:val="001B7967"/>
    <w:rsid w:val="001F0052"/>
    <w:rsid w:val="001F15E7"/>
    <w:rsid w:val="002354FB"/>
    <w:rsid w:val="00251A1B"/>
    <w:rsid w:val="002657AB"/>
    <w:rsid w:val="002949D9"/>
    <w:rsid w:val="00296E18"/>
    <w:rsid w:val="002B786B"/>
    <w:rsid w:val="003505D6"/>
    <w:rsid w:val="003A52E6"/>
    <w:rsid w:val="003C272F"/>
    <w:rsid w:val="003C3C1B"/>
    <w:rsid w:val="003D15A0"/>
    <w:rsid w:val="003E6C08"/>
    <w:rsid w:val="00420C97"/>
    <w:rsid w:val="00476AEF"/>
    <w:rsid w:val="00495130"/>
    <w:rsid w:val="004B6ED2"/>
    <w:rsid w:val="004C667E"/>
    <w:rsid w:val="00537ED2"/>
    <w:rsid w:val="00585A5C"/>
    <w:rsid w:val="00610714"/>
    <w:rsid w:val="00650AB6"/>
    <w:rsid w:val="00733A21"/>
    <w:rsid w:val="007441FC"/>
    <w:rsid w:val="00770E97"/>
    <w:rsid w:val="00792792"/>
    <w:rsid w:val="0079717C"/>
    <w:rsid w:val="007B1421"/>
    <w:rsid w:val="007D7908"/>
    <w:rsid w:val="007E2BFE"/>
    <w:rsid w:val="007E6B18"/>
    <w:rsid w:val="00815E50"/>
    <w:rsid w:val="00825C90"/>
    <w:rsid w:val="00832326"/>
    <w:rsid w:val="00843BD3"/>
    <w:rsid w:val="00851855"/>
    <w:rsid w:val="00853476"/>
    <w:rsid w:val="00855C66"/>
    <w:rsid w:val="00860883"/>
    <w:rsid w:val="008C2053"/>
    <w:rsid w:val="008D1847"/>
    <w:rsid w:val="0090132F"/>
    <w:rsid w:val="0094425F"/>
    <w:rsid w:val="00966088"/>
    <w:rsid w:val="009728FF"/>
    <w:rsid w:val="00A25CDB"/>
    <w:rsid w:val="00AE4515"/>
    <w:rsid w:val="00AF5691"/>
    <w:rsid w:val="00B13CE2"/>
    <w:rsid w:val="00B25212"/>
    <w:rsid w:val="00B50C19"/>
    <w:rsid w:val="00B83507"/>
    <w:rsid w:val="00B92B76"/>
    <w:rsid w:val="00BD101F"/>
    <w:rsid w:val="00BD19F1"/>
    <w:rsid w:val="00C174C2"/>
    <w:rsid w:val="00C4145F"/>
    <w:rsid w:val="00C5103D"/>
    <w:rsid w:val="00C57BA4"/>
    <w:rsid w:val="00C61351"/>
    <w:rsid w:val="00C87B4D"/>
    <w:rsid w:val="00C953D9"/>
    <w:rsid w:val="00CB6490"/>
    <w:rsid w:val="00CD5063"/>
    <w:rsid w:val="00D51E89"/>
    <w:rsid w:val="00E041E1"/>
    <w:rsid w:val="00E0788D"/>
    <w:rsid w:val="00E51EE3"/>
    <w:rsid w:val="00E63DF7"/>
    <w:rsid w:val="00E75313"/>
    <w:rsid w:val="00E8184F"/>
    <w:rsid w:val="00E81A94"/>
    <w:rsid w:val="00E822C3"/>
    <w:rsid w:val="00E841B2"/>
    <w:rsid w:val="00E90F3B"/>
    <w:rsid w:val="00F119CB"/>
    <w:rsid w:val="00F52B1E"/>
    <w:rsid w:val="00FB0704"/>
    <w:rsid w:val="00FD09B8"/>
    <w:rsid w:val="00FD47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A45F5"/>
  <w15:docId w15:val="{02BE7BCF-F4E5-46BB-9DB6-348CAE3C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32"/>
        <w:lang w:val="cs-CZ" w:eastAsia="cs-CZ"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1">
    <w:name w:val="heading 1"/>
    <w:basedOn w:val="Standard"/>
    <w:next w:val="Standard"/>
    <w:uiPriority w:val="9"/>
    <w:qFormat/>
    <w:pPr>
      <w:keepNext/>
      <w:keepLines/>
      <w:spacing w:before="480" w:after="0"/>
      <w:outlineLvl w:val="0"/>
    </w:pPr>
    <w:rPr>
      <w:rFonts w:ascii="Calibri" w:hAnsi="Calibri" w:cs="Calibri"/>
      <w:b/>
      <w:bCs/>
      <w:color w:val="365F91"/>
      <w:sz w:val="28"/>
      <w:szCs w:val="28"/>
      <w:lang w:eastAsia="cs-CZ"/>
    </w:rPr>
  </w:style>
  <w:style w:type="paragraph" w:styleId="Nadpis2">
    <w:name w:val="heading 2"/>
    <w:basedOn w:val="Standard"/>
    <w:next w:val="Standard"/>
    <w:uiPriority w:val="9"/>
    <w:unhideWhenUsed/>
    <w:qFormat/>
    <w:pPr>
      <w:keepNext/>
      <w:keepLines/>
      <w:spacing w:before="200" w:after="0"/>
      <w:outlineLvl w:val="1"/>
    </w:pPr>
    <w:rPr>
      <w:rFonts w:ascii="Cambria" w:eastAsia="Cambria" w:hAnsi="Cambria" w:cs="Cambria"/>
      <w:b/>
      <w:bCs/>
      <w:color w:val="4F81BD"/>
      <w:sz w:val="26"/>
      <w:szCs w:val="26"/>
      <w:lang w:eastAsia="cs-CZ"/>
    </w:rPr>
  </w:style>
  <w:style w:type="paragraph" w:styleId="Nadpis5">
    <w:name w:val="heading 5"/>
    <w:basedOn w:val="Normln"/>
    <w:next w:val="Normln"/>
    <w:link w:val="Nadpis5Char"/>
    <w:unhideWhenUsed/>
    <w:qFormat/>
    <w:rsid w:val="00CB6490"/>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spacing w:after="200" w:line="276" w:lineRule="auto"/>
    </w:pPr>
    <w:rPr>
      <w:rFonts w:ascii="Times New Roman" w:eastAsia="Times New Roman" w:hAnsi="Times New Roman"/>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Seznam">
    <w:name w:val="List"/>
    <w:basedOn w:val="Textbody"/>
    <w:rPr>
      <w:rFonts w:cs="Lucida Sans"/>
      <w:sz w:val="24"/>
    </w:rPr>
  </w:style>
  <w:style w:type="paragraph" w:styleId="Titulek">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Odstavecseseznamem">
    <w:name w:val="List Paragraph"/>
    <w:basedOn w:val="Standard"/>
    <w:uiPriority w:val="34"/>
    <w:qFormat/>
    <w:pPr>
      <w:ind w:left="720"/>
    </w:pPr>
  </w:style>
  <w:style w:type="paragraph" w:customStyle="1" w:styleId="HeaderandFooter">
    <w:name w:val="Header and Footer"/>
    <w:basedOn w:val="Standard"/>
  </w:style>
  <w:style w:type="paragraph" w:styleId="Zhlav">
    <w:name w:val="header"/>
    <w:basedOn w:val="Standard"/>
    <w:pPr>
      <w:tabs>
        <w:tab w:val="center" w:pos="4536"/>
        <w:tab w:val="right" w:pos="9072"/>
      </w:tabs>
      <w:spacing w:after="0" w:line="240" w:lineRule="auto"/>
    </w:pPr>
    <w:rPr>
      <w:szCs w:val="20"/>
      <w:lang w:eastAsia="cs-CZ"/>
    </w:rPr>
  </w:style>
  <w:style w:type="paragraph" w:styleId="Zpat">
    <w:name w:val="footer"/>
    <w:basedOn w:val="Standard"/>
    <w:uiPriority w:val="99"/>
    <w:pPr>
      <w:tabs>
        <w:tab w:val="center" w:pos="4536"/>
        <w:tab w:val="right" w:pos="9072"/>
      </w:tabs>
      <w:spacing w:after="0" w:line="240" w:lineRule="auto"/>
    </w:pPr>
    <w:rPr>
      <w:szCs w:val="20"/>
      <w:lang w:eastAsia="cs-CZ"/>
    </w:rPr>
  </w:style>
  <w:style w:type="paragraph" w:styleId="Textbubliny">
    <w:name w:val="Balloon Text"/>
    <w:basedOn w:val="Standard"/>
    <w:pPr>
      <w:spacing w:after="0" w:line="240" w:lineRule="auto"/>
    </w:pPr>
    <w:rPr>
      <w:rFonts w:ascii="Segoe UI" w:eastAsia="Segoe UI" w:hAnsi="Segoe UI" w:cs="Segoe UI"/>
      <w:sz w:val="18"/>
      <w:szCs w:val="18"/>
      <w:lang w:eastAsia="cs-CZ"/>
    </w:rPr>
  </w:style>
  <w:style w:type="paragraph" w:styleId="Normlnweb">
    <w:name w:val="Normal (Web)"/>
    <w:basedOn w:val="Standard"/>
    <w:uiPriority w:val="99"/>
    <w:pPr>
      <w:spacing w:before="280" w:after="280" w:line="240" w:lineRule="auto"/>
    </w:pPr>
    <w:rPr>
      <w:sz w:val="24"/>
      <w:szCs w:val="24"/>
      <w:lang w:eastAsia="cs-CZ"/>
    </w:rPr>
  </w:style>
  <w:style w:type="paragraph" w:customStyle="1" w:styleId="Default">
    <w:name w:val="Default"/>
    <w:pPr>
      <w:widowControl/>
      <w:suppressAutoHyphens/>
    </w:pPr>
    <w:rPr>
      <w:rFonts w:ascii="Times New Roman" w:eastAsia="Times New Roman" w:hAnsi="Times New Roman"/>
      <w:color w:val="000000"/>
      <w:sz w:val="24"/>
      <w:szCs w:val="24"/>
      <w:lang w:eastAsia="en-US"/>
    </w:rPr>
  </w:style>
  <w:style w:type="paragraph" w:styleId="Rozloendokumentu">
    <w:name w:val="Document Map"/>
    <w:basedOn w:val="Standard"/>
    <w:pPr>
      <w:shd w:val="clear" w:color="auto" w:fill="000080"/>
    </w:pPr>
    <w:rPr>
      <w:sz w:val="2"/>
      <w:szCs w:val="20"/>
    </w:rPr>
  </w:style>
  <w:style w:type="paragraph" w:customStyle="1" w:styleId="Footnote">
    <w:name w:val="Footnote"/>
    <w:basedOn w:val="Standard"/>
    <w:rPr>
      <w:sz w:val="20"/>
      <w:szCs w:val="20"/>
    </w:rPr>
  </w:style>
  <w:style w:type="paragraph" w:customStyle="1" w:styleId="TableContents">
    <w:name w:val="Table Contents"/>
    <w:basedOn w:val="Standard"/>
    <w:pPr>
      <w:suppressLineNumbers/>
    </w:pPr>
  </w:style>
  <w:style w:type="character" w:customStyle="1" w:styleId="Nadpis1Char">
    <w:name w:val="Nadpis 1 Char"/>
    <w:rPr>
      <w:rFonts w:eastAsia="Times New Roman"/>
      <w:b/>
      <w:color w:val="365F91"/>
      <w:sz w:val="28"/>
    </w:rPr>
  </w:style>
  <w:style w:type="character" w:customStyle="1" w:styleId="Nadpis2Char">
    <w:name w:val="Nadpis 2 Char"/>
    <w:rPr>
      <w:rFonts w:ascii="Cambria" w:eastAsia="Cambria" w:hAnsi="Cambria" w:cs="Cambria"/>
      <w:b/>
      <w:color w:val="4F81BD"/>
      <w:sz w:val="26"/>
    </w:rPr>
  </w:style>
  <w:style w:type="character" w:customStyle="1" w:styleId="ZhlavChar">
    <w:name w:val="Záhlaví Char"/>
    <w:rPr>
      <w:rFonts w:ascii="Times New Roman" w:eastAsia="Times New Roman" w:hAnsi="Times New Roman" w:cs="Times New Roman"/>
      <w:sz w:val="32"/>
    </w:rPr>
  </w:style>
  <w:style w:type="character" w:customStyle="1" w:styleId="ZpatChar">
    <w:name w:val="Zápatí Char"/>
    <w:uiPriority w:val="99"/>
    <w:rPr>
      <w:rFonts w:ascii="Times New Roman" w:eastAsia="Times New Roman" w:hAnsi="Times New Roman" w:cs="Times New Roman"/>
      <w:sz w:val="32"/>
    </w:rPr>
  </w:style>
  <w:style w:type="character" w:customStyle="1" w:styleId="TextbublinyChar">
    <w:name w:val="Text bubliny Char"/>
    <w:rPr>
      <w:rFonts w:ascii="Segoe UI" w:eastAsia="Segoe UI" w:hAnsi="Segoe UI" w:cs="Segoe UI"/>
      <w:sz w:val="18"/>
    </w:rPr>
  </w:style>
  <w:style w:type="character" w:styleId="slostrnky">
    <w:name w:val="page number"/>
    <w:rPr>
      <w:rFonts w:cs="Times New Roman"/>
    </w:rPr>
  </w:style>
  <w:style w:type="character" w:customStyle="1" w:styleId="contact-emailto">
    <w:name w:val="contact-emailto"/>
  </w:style>
  <w:style w:type="character" w:customStyle="1" w:styleId="Internetlink">
    <w:name w:val="Internet link"/>
    <w:rPr>
      <w:rFonts w:cs="Times New Roman"/>
      <w:color w:val="0000FF"/>
      <w:u w:val="single"/>
    </w:rPr>
  </w:style>
  <w:style w:type="character" w:styleId="Sledovanodkaz">
    <w:name w:val="FollowedHyperlink"/>
    <w:rPr>
      <w:rFonts w:cs="Times New Roman"/>
      <w:color w:val="800080"/>
      <w:u w:val="single"/>
    </w:rPr>
  </w:style>
  <w:style w:type="character" w:customStyle="1" w:styleId="RozloendokumentuChar">
    <w:name w:val="Rozložení dokumentu Char"/>
    <w:rPr>
      <w:rFonts w:ascii="Times New Roman" w:eastAsia="Times New Roman" w:hAnsi="Times New Roman" w:cs="Times New Roman"/>
      <w:sz w:val="2"/>
      <w:lang w:eastAsia="en-US"/>
    </w:rPr>
  </w:style>
  <w:style w:type="character" w:customStyle="1" w:styleId="TextpoznpodarouChar">
    <w:name w:val="Text pozn. pod čarou Char"/>
    <w:link w:val="Textpoznpodarou"/>
    <w:uiPriority w:val="99"/>
    <w:rPr>
      <w:rFonts w:ascii="Times New Roman" w:eastAsia="Times New Roman" w:hAnsi="Times New Roman" w:cs="Times New Roman"/>
      <w:sz w:val="20"/>
      <w:lang w:eastAsia="en-US"/>
    </w:rPr>
  </w:style>
  <w:style w:type="character" w:customStyle="1" w:styleId="Footnoteanchor">
    <w:name w:val="Footnote anchor"/>
    <w:rPr>
      <w:rFonts w:cs="Times New Roman"/>
      <w:position w:val="0"/>
      <w:vertAlign w:val="superscript"/>
    </w:rPr>
  </w:style>
  <w:style w:type="character" w:customStyle="1" w:styleId="FootnoteCharacters">
    <w:name w:val="Footnote Characters"/>
    <w:rPr>
      <w:rFonts w:cs="Times New Roman"/>
      <w:position w:val="0"/>
      <w:vertAlign w:val="superscript"/>
    </w:rPr>
  </w:style>
  <w:style w:type="character" w:customStyle="1" w:styleId="Nevyeenzmnka1">
    <w:name w:val="Nevyřešená zmínka1"/>
    <w:basedOn w:val="Standardnpsmoodstavce"/>
    <w:rPr>
      <w:color w:val="605E5C"/>
      <w:shd w:val="clear" w:color="auto" w:fill="E1DFDD"/>
    </w:rPr>
  </w:style>
  <w:style w:type="character" w:customStyle="1" w:styleId="Nevyeenzmnka2">
    <w:name w:val="Nevyřešená zmínka2"/>
    <w:basedOn w:val="Standardnpsmoodstavce"/>
    <w:rPr>
      <w:color w:val="605E5C"/>
      <w:shd w:val="clear" w:color="auto" w:fill="E1DFDD"/>
    </w:rPr>
  </w:style>
  <w:style w:type="character" w:customStyle="1" w:styleId="Nevyeenzmnka3">
    <w:name w:val="Nevyřešená zmínka3"/>
    <w:basedOn w:val="Standardnpsmoodstavce"/>
    <w:rPr>
      <w:color w:val="605E5C"/>
      <w:shd w:val="clear" w:color="auto" w:fill="E1DFDD"/>
    </w:rPr>
  </w:style>
  <w:style w:type="character" w:styleId="Nevyeenzmnka">
    <w:name w:val="Unresolved Mention"/>
    <w:basedOn w:val="Standardnpsmoodstavce"/>
    <w:rPr>
      <w:color w:val="605E5C"/>
      <w:shd w:val="clear" w:color="auto" w:fill="E1DFDD"/>
    </w:rPr>
  </w:style>
  <w:style w:type="character" w:customStyle="1" w:styleId="ListLabel1">
    <w:name w:val="ListLabel 1"/>
    <w:rPr>
      <w:rFonts w:ascii="Calibri" w:eastAsia="Calibri" w:hAnsi="Calibri" w:cs="Times New Roman"/>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Calibri" w:eastAsia="Calibri" w:hAnsi="Calibri" w:cs="Calibri"/>
      <w:color w:val="auto"/>
      <w:sz w:val="28"/>
    </w:rPr>
  </w:style>
  <w:style w:type="character" w:customStyle="1" w:styleId="ListLabel11">
    <w:name w:val="ListLabel 11"/>
    <w:rPr>
      <w:rFonts w:cs="Times New Roman"/>
    </w:rPr>
  </w:style>
  <w:style w:type="character" w:customStyle="1" w:styleId="ListLabel12">
    <w:name w:val="ListLabel 12"/>
    <w:rPr>
      <w:rFonts w:ascii="Calibri" w:eastAsia="Calibri" w:hAnsi="Calibri" w:cs="Times New Roman"/>
      <w:sz w:val="28"/>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ascii="Calibri" w:eastAsia="Calibri" w:hAnsi="Calibri" w:cs="Times New Roman"/>
      <w:sz w:val="28"/>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ascii="Calibri" w:eastAsia="Calibri" w:hAnsi="Calibri" w:cs="Times New Roman"/>
      <w:sz w:val="28"/>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ascii="Calibri" w:eastAsia="Calibri" w:hAnsi="Calibri" w:cs="Times New Roman"/>
      <w:sz w:val="28"/>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ascii="Calibri" w:eastAsia="Calibri" w:hAnsi="Calibri" w:cs="Times New Roman"/>
      <w:sz w:val="28"/>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ascii="Calibri" w:eastAsia="Calibri" w:hAnsi="Calibri" w:cs="Times New Roman"/>
      <w:sz w:val="28"/>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ascii="Calibri" w:eastAsia="Calibri" w:hAnsi="Calibri" w:cs="Times New Roman"/>
      <w:b/>
      <w:sz w:val="28"/>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ascii="Calibri" w:eastAsia="Calibri" w:hAnsi="Calibri" w:cs="Times New Roman"/>
      <w:b/>
      <w:sz w:val="28"/>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ascii="Calibri" w:eastAsia="Calibri" w:hAnsi="Calibri" w:cs="Calibri"/>
      <w:sz w:val="28"/>
      <w:szCs w:val="28"/>
    </w:rPr>
  </w:style>
  <w:style w:type="character" w:customStyle="1" w:styleId="ListLabel130">
    <w:name w:val="ListLabel 130"/>
    <w:rPr>
      <w:rFonts w:ascii="Calibri" w:eastAsia="Calibri" w:hAnsi="Calibri" w:cs="Calibri"/>
      <w:bCs/>
      <w:sz w:val="24"/>
      <w:szCs w:val="24"/>
      <w:lang w:eastAsia="cs-CZ"/>
    </w:rPr>
  </w:style>
  <w:style w:type="character" w:customStyle="1" w:styleId="ListLabel131">
    <w:name w:val="ListLabel 131"/>
    <w:rPr>
      <w:u w:val="none"/>
    </w:rPr>
  </w:style>
  <w:style w:type="character" w:customStyle="1" w:styleId="FootnoteSymbol">
    <w:name w:val="Footnote Symbol"/>
  </w:style>
  <w:style w:type="character" w:styleId="Znakapoznpodarou">
    <w:name w:val="footnote reference"/>
    <w:basedOn w:val="Standardnpsmoodstavce"/>
    <w:uiPriority w:val="99"/>
    <w:rPr>
      <w:position w:val="0"/>
      <w:vertAlign w:val="superscript"/>
    </w:rPr>
  </w:style>
  <w:style w:type="character" w:styleId="Hypertextovodkaz">
    <w:name w:val="Hyperlink"/>
    <w:basedOn w:val="Standardnpsmoodstavce"/>
    <w:uiPriority w:val="99"/>
    <w:rPr>
      <w:color w:val="0563C1"/>
      <w:u w:val="single"/>
    </w:rPr>
  </w:style>
  <w:style w:type="paragraph" w:styleId="Nadpisobsahu">
    <w:name w:val="TOC Heading"/>
    <w:basedOn w:val="Nadpis1"/>
    <w:next w:val="Normln"/>
    <w:pPr>
      <w:suppressAutoHyphens w:val="0"/>
      <w:spacing w:before="240" w:line="247" w:lineRule="auto"/>
      <w:textAlignment w:val="auto"/>
    </w:pPr>
    <w:rPr>
      <w:rFonts w:ascii="Calibri Light" w:hAnsi="Calibri Light" w:cs="Times New Roman"/>
      <w:b w:val="0"/>
      <w:bCs w:val="0"/>
      <w:color w:val="2F5496"/>
      <w:sz w:val="32"/>
      <w:szCs w:val="32"/>
    </w:rPr>
  </w:style>
  <w:style w:type="paragraph" w:styleId="Obsah1">
    <w:name w:val="toc 1"/>
    <w:basedOn w:val="Normln"/>
    <w:next w:val="Normln"/>
    <w:autoRedefine/>
    <w:uiPriority w:val="39"/>
    <w:pPr>
      <w:spacing w:after="100"/>
    </w:pPr>
  </w:style>
  <w:style w:type="paragraph" w:styleId="Obsah2">
    <w:name w:val="toc 2"/>
    <w:basedOn w:val="Normln"/>
    <w:next w:val="Normln"/>
    <w:autoRedefine/>
    <w:uiPriority w:val="39"/>
    <w:pPr>
      <w:spacing w:after="100"/>
      <w:ind w:left="320"/>
    </w:pPr>
  </w:style>
  <w:style w:type="paragraph" w:customStyle="1" w:styleId="Zkladnodstavec">
    <w:name w:val="[Základní odstavec]"/>
    <w:basedOn w:val="Normln"/>
    <w:uiPriority w:val="99"/>
    <w:rsid w:val="003D15A0"/>
    <w:pPr>
      <w:widowControl/>
      <w:suppressAutoHyphens w:val="0"/>
      <w:autoSpaceDE w:val="0"/>
      <w:adjustRightInd w:val="0"/>
      <w:spacing w:line="288" w:lineRule="auto"/>
      <w:textAlignment w:val="center"/>
    </w:pPr>
    <w:rPr>
      <w:rFonts w:ascii="Minion Pro" w:eastAsiaTheme="minorHAnsi" w:hAnsi="Minion Pro" w:cs="Minion Pro"/>
      <w:color w:val="000000"/>
      <w:sz w:val="24"/>
      <w:szCs w:val="24"/>
      <w:lang w:eastAsia="en-US"/>
    </w:rPr>
  </w:style>
  <w:style w:type="table" w:styleId="Mkatabulky">
    <w:name w:val="Table Grid"/>
    <w:basedOn w:val="Normlntabulka"/>
    <w:uiPriority w:val="39"/>
    <w:rsid w:val="0014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0"/>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 w:type="numbering" w:customStyle="1" w:styleId="WWNum13">
    <w:name w:val="WWNum13"/>
    <w:basedOn w:val="Bezseznamu"/>
    <w:pPr>
      <w:numPr>
        <w:numId w:val="14"/>
      </w:numPr>
    </w:pPr>
  </w:style>
  <w:style w:type="numbering" w:customStyle="1" w:styleId="WWNum14">
    <w:name w:val="WWNum14"/>
    <w:basedOn w:val="Bezseznamu"/>
    <w:pPr>
      <w:numPr>
        <w:numId w:val="15"/>
      </w:numPr>
    </w:pPr>
  </w:style>
  <w:style w:type="numbering" w:customStyle="1" w:styleId="WWNum15">
    <w:name w:val="WWNum15"/>
    <w:basedOn w:val="Bezseznamu"/>
    <w:pPr>
      <w:numPr>
        <w:numId w:val="16"/>
      </w:numPr>
    </w:pPr>
  </w:style>
  <w:style w:type="numbering" w:customStyle="1" w:styleId="WWNum16">
    <w:name w:val="WWNum16"/>
    <w:basedOn w:val="Bezseznamu"/>
    <w:pPr>
      <w:numPr>
        <w:numId w:val="17"/>
      </w:numPr>
    </w:pPr>
  </w:style>
  <w:style w:type="numbering" w:customStyle="1" w:styleId="WWNum17">
    <w:name w:val="WWNum17"/>
    <w:basedOn w:val="Bezseznamu"/>
    <w:pPr>
      <w:numPr>
        <w:numId w:val="18"/>
      </w:numPr>
    </w:pPr>
  </w:style>
  <w:style w:type="numbering" w:customStyle="1" w:styleId="WWNum18">
    <w:name w:val="WWNum18"/>
    <w:basedOn w:val="Bezseznamu"/>
    <w:pPr>
      <w:numPr>
        <w:numId w:val="19"/>
      </w:numPr>
    </w:pPr>
  </w:style>
  <w:style w:type="numbering" w:customStyle="1" w:styleId="WWNum19">
    <w:name w:val="WWNum19"/>
    <w:basedOn w:val="Bezseznamu"/>
    <w:pPr>
      <w:numPr>
        <w:numId w:val="20"/>
      </w:numPr>
    </w:pPr>
  </w:style>
  <w:style w:type="numbering" w:customStyle="1" w:styleId="WWNum20">
    <w:name w:val="WWNum20"/>
    <w:basedOn w:val="Bezseznamu"/>
    <w:pPr>
      <w:numPr>
        <w:numId w:val="21"/>
      </w:numPr>
    </w:pPr>
  </w:style>
  <w:style w:type="numbering" w:customStyle="1" w:styleId="WWNum21">
    <w:name w:val="WWNum21"/>
    <w:basedOn w:val="Bezseznamu"/>
    <w:pPr>
      <w:numPr>
        <w:numId w:val="22"/>
      </w:numPr>
    </w:pPr>
  </w:style>
  <w:style w:type="numbering" w:customStyle="1" w:styleId="WWNum22">
    <w:name w:val="WWNum22"/>
    <w:basedOn w:val="Bezseznamu"/>
    <w:pPr>
      <w:numPr>
        <w:numId w:val="23"/>
      </w:numPr>
    </w:pPr>
  </w:style>
  <w:style w:type="numbering" w:customStyle="1" w:styleId="WWNum23">
    <w:name w:val="WWNum23"/>
    <w:basedOn w:val="Bezseznamu"/>
    <w:pPr>
      <w:numPr>
        <w:numId w:val="24"/>
      </w:numPr>
    </w:pPr>
  </w:style>
  <w:style w:type="numbering" w:customStyle="1" w:styleId="WWNum24">
    <w:name w:val="WWNum24"/>
    <w:basedOn w:val="Bezseznamu"/>
    <w:pPr>
      <w:numPr>
        <w:numId w:val="25"/>
      </w:numPr>
    </w:pPr>
  </w:style>
  <w:style w:type="numbering" w:customStyle="1" w:styleId="WWNum25">
    <w:name w:val="WWNum25"/>
    <w:basedOn w:val="Bezseznamu"/>
    <w:pPr>
      <w:numPr>
        <w:numId w:val="26"/>
      </w:numPr>
    </w:pPr>
  </w:style>
  <w:style w:type="numbering" w:customStyle="1" w:styleId="WWNum26">
    <w:name w:val="WWNum26"/>
    <w:basedOn w:val="Bezseznamu"/>
    <w:pPr>
      <w:numPr>
        <w:numId w:val="27"/>
      </w:numPr>
    </w:pPr>
  </w:style>
  <w:style w:type="character" w:styleId="Siln">
    <w:name w:val="Strong"/>
    <w:basedOn w:val="Standardnpsmoodstavce"/>
    <w:uiPriority w:val="22"/>
    <w:qFormat/>
    <w:rsid w:val="00C174C2"/>
    <w:rPr>
      <w:b/>
      <w:bCs/>
    </w:rPr>
  </w:style>
  <w:style w:type="character" w:customStyle="1" w:styleId="Nadpis5Char">
    <w:name w:val="Nadpis 5 Char"/>
    <w:basedOn w:val="Standardnpsmoodstavce"/>
    <w:link w:val="Nadpis5"/>
    <w:rsid w:val="00CB6490"/>
    <w:rPr>
      <w:rFonts w:asciiTheme="majorHAnsi" w:eastAsiaTheme="majorEastAsia" w:hAnsiTheme="majorHAnsi" w:cstheme="majorBidi"/>
      <w:color w:val="2F5496" w:themeColor="accent1" w:themeShade="BF"/>
    </w:rPr>
  </w:style>
  <w:style w:type="paragraph" w:styleId="Textpoznpodarou">
    <w:name w:val="footnote text"/>
    <w:basedOn w:val="Normln"/>
    <w:link w:val="TextpoznpodarouChar"/>
    <w:uiPriority w:val="99"/>
    <w:unhideWhenUsed/>
    <w:rsid w:val="00B25212"/>
    <w:pPr>
      <w:widowControl/>
      <w:suppressAutoHyphens w:val="0"/>
      <w:autoSpaceDN/>
      <w:textAlignment w:val="auto"/>
    </w:pPr>
    <w:rPr>
      <w:rFonts w:ascii="Times New Roman" w:eastAsia="Times New Roman" w:hAnsi="Times New Roman"/>
      <w:sz w:val="20"/>
      <w:lang w:eastAsia="en-US"/>
    </w:rPr>
  </w:style>
  <w:style w:type="character" w:customStyle="1" w:styleId="TextpoznpodarouChar1">
    <w:name w:val="Text pozn. pod čarou Char1"/>
    <w:basedOn w:val="Standardnpsmoodstavce"/>
    <w:uiPriority w:val="99"/>
    <w:semiHidden/>
    <w:rsid w:val="00B25212"/>
    <w:rPr>
      <w:sz w:val="20"/>
    </w:rPr>
  </w:style>
  <w:style w:type="character" w:styleId="Odkaznakoment">
    <w:name w:val="annotation reference"/>
    <w:basedOn w:val="Standardnpsmoodstavce"/>
    <w:uiPriority w:val="99"/>
    <w:semiHidden/>
    <w:unhideWhenUsed/>
    <w:rsid w:val="00E0788D"/>
    <w:rPr>
      <w:sz w:val="16"/>
      <w:szCs w:val="16"/>
    </w:rPr>
  </w:style>
  <w:style w:type="paragraph" w:styleId="Textkomente">
    <w:name w:val="annotation text"/>
    <w:basedOn w:val="Normln"/>
    <w:link w:val="TextkomenteChar"/>
    <w:uiPriority w:val="99"/>
    <w:semiHidden/>
    <w:unhideWhenUsed/>
    <w:rsid w:val="00E0788D"/>
    <w:rPr>
      <w:sz w:val="20"/>
    </w:rPr>
  </w:style>
  <w:style w:type="character" w:customStyle="1" w:styleId="TextkomenteChar">
    <w:name w:val="Text komentáře Char"/>
    <w:basedOn w:val="Standardnpsmoodstavce"/>
    <w:link w:val="Textkomente"/>
    <w:uiPriority w:val="99"/>
    <w:semiHidden/>
    <w:rsid w:val="00E0788D"/>
    <w:rPr>
      <w:sz w:val="20"/>
    </w:rPr>
  </w:style>
  <w:style w:type="paragraph" w:styleId="Pedmtkomente">
    <w:name w:val="annotation subject"/>
    <w:basedOn w:val="Textkomente"/>
    <w:next w:val="Textkomente"/>
    <w:link w:val="PedmtkomenteChar"/>
    <w:uiPriority w:val="99"/>
    <w:semiHidden/>
    <w:unhideWhenUsed/>
    <w:rsid w:val="00E0788D"/>
    <w:rPr>
      <w:b/>
      <w:bCs/>
    </w:rPr>
  </w:style>
  <w:style w:type="character" w:customStyle="1" w:styleId="PedmtkomenteChar">
    <w:name w:val="Předmět komentáře Char"/>
    <w:basedOn w:val="TextkomenteChar"/>
    <w:link w:val="Pedmtkomente"/>
    <w:uiPriority w:val="99"/>
    <w:semiHidden/>
    <w:rsid w:val="00E0788D"/>
    <w:rPr>
      <w:b/>
      <w:bCs/>
      <w:sz w:val="20"/>
    </w:rPr>
  </w:style>
  <w:style w:type="numbering" w:customStyle="1" w:styleId="WWNum331">
    <w:name w:val="WWNum331"/>
    <w:basedOn w:val="Bezseznamu"/>
    <w:rsid w:val="00855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598588">
      <w:bodyDiv w:val="1"/>
      <w:marLeft w:val="0"/>
      <w:marRight w:val="0"/>
      <w:marTop w:val="0"/>
      <w:marBottom w:val="0"/>
      <w:divBdr>
        <w:top w:val="none" w:sz="0" w:space="0" w:color="auto"/>
        <w:left w:val="none" w:sz="0" w:space="0" w:color="auto"/>
        <w:bottom w:val="none" w:sz="0" w:space="0" w:color="auto"/>
        <w:right w:val="none" w:sz="0" w:space="0" w:color="auto"/>
      </w:divBdr>
    </w:div>
    <w:div w:id="938292799">
      <w:bodyDiv w:val="1"/>
      <w:marLeft w:val="0"/>
      <w:marRight w:val="0"/>
      <w:marTop w:val="0"/>
      <w:marBottom w:val="0"/>
      <w:divBdr>
        <w:top w:val="none" w:sz="0" w:space="0" w:color="auto"/>
        <w:left w:val="none" w:sz="0" w:space="0" w:color="auto"/>
        <w:bottom w:val="none" w:sz="0" w:space="0" w:color="auto"/>
        <w:right w:val="none" w:sz="0" w:space="0" w:color="auto"/>
      </w:divBdr>
    </w:div>
    <w:div w:id="1021391533">
      <w:bodyDiv w:val="1"/>
      <w:marLeft w:val="0"/>
      <w:marRight w:val="0"/>
      <w:marTop w:val="0"/>
      <w:marBottom w:val="0"/>
      <w:divBdr>
        <w:top w:val="none" w:sz="0" w:space="0" w:color="auto"/>
        <w:left w:val="none" w:sz="0" w:space="0" w:color="auto"/>
        <w:bottom w:val="none" w:sz="0" w:space="0" w:color="auto"/>
        <w:right w:val="none" w:sz="0" w:space="0" w:color="auto"/>
      </w:divBdr>
    </w:div>
    <w:div w:id="1041786972">
      <w:bodyDiv w:val="1"/>
      <w:marLeft w:val="0"/>
      <w:marRight w:val="0"/>
      <w:marTop w:val="0"/>
      <w:marBottom w:val="0"/>
      <w:divBdr>
        <w:top w:val="none" w:sz="0" w:space="0" w:color="auto"/>
        <w:left w:val="none" w:sz="0" w:space="0" w:color="auto"/>
        <w:bottom w:val="none" w:sz="0" w:space="0" w:color="auto"/>
        <w:right w:val="none" w:sz="0" w:space="0" w:color="auto"/>
      </w:divBdr>
    </w:div>
    <w:div w:id="1092319947">
      <w:bodyDiv w:val="1"/>
      <w:marLeft w:val="0"/>
      <w:marRight w:val="0"/>
      <w:marTop w:val="0"/>
      <w:marBottom w:val="0"/>
      <w:divBdr>
        <w:top w:val="none" w:sz="0" w:space="0" w:color="auto"/>
        <w:left w:val="none" w:sz="0" w:space="0" w:color="auto"/>
        <w:bottom w:val="none" w:sz="0" w:space="0" w:color="auto"/>
        <w:right w:val="none" w:sz="0" w:space="0" w:color="auto"/>
      </w:divBdr>
    </w:div>
    <w:div w:id="1238516806">
      <w:bodyDiv w:val="1"/>
      <w:marLeft w:val="0"/>
      <w:marRight w:val="0"/>
      <w:marTop w:val="0"/>
      <w:marBottom w:val="0"/>
      <w:divBdr>
        <w:top w:val="none" w:sz="0" w:space="0" w:color="auto"/>
        <w:left w:val="none" w:sz="0" w:space="0" w:color="auto"/>
        <w:bottom w:val="none" w:sz="0" w:space="0" w:color="auto"/>
        <w:right w:val="none" w:sz="0" w:space="0" w:color="auto"/>
      </w:divBdr>
    </w:div>
    <w:div w:id="1428187262">
      <w:bodyDiv w:val="1"/>
      <w:marLeft w:val="0"/>
      <w:marRight w:val="0"/>
      <w:marTop w:val="0"/>
      <w:marBottom w:val="0"/>
      <w:divBdr>
        <w:top w:val="none" w:sz="0" w:space="0" w:color="auto"/>
        <w:left w:val="none" w:sz="0" w:space="0" w:color="auto"/>
        <w:bottom w:val="none" w:sz="0" w:space="0" w:color="auto"/>
        <w:right w:val="none" w:sz="0" w:space="0" w:color="auto"/>
      </w:divBdr>
    </w:div>
    <w:div w:id="1681933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meradovaZ@skolamv.cz" TargetMode="External"/><Relationship Id="rId18" Type="http://schemas.openxmlformats.org/officeDocument/2006/relationships/hyperlink" Target="mailto:Svobodovap@skolamv.cz" TargetMode="External"/><Relationship Id="rId3" Type="http://schemas.openxmlformats.org/officeDocument/2006/relationships/customXml" Target="../customXml/item3.xml"/><Relationship Id="rId21" Type="http://schemas.openxmlformats.org/officeDocument/2006/relationships/hyperlink" Target="https://www.skolamv.cz/" TargetMode="External"/><Relationship Id="rId7" Type="http://schemas.openxmlformats.org/officeDocument/2006/relationships/settings" Target="settings.xml"/><Relationship Id="rId12" Type="http://schemas.openxmlformats.org/officeDocument/2006/relationships/hyperlink" Target="mailto:BosakovaK@skolamv.cz" TargetMode="External"/><Relationship Id="rId17" Type="http://schemas.openxmlformats.org/officeDocument/2006/relationships/hyperlink" Target="mailto:%20MundilovaM@skolamv.cz" TargetMode="External"/><Relationship Id="rId2" Type="http://schemas.openxmlformats.org/officeDocument/2006/relationships/customXml" Target="../customXml/item2.xml"/><Relationship Id="rId16" Type="http://schemas.openxmlformats.org/officeDocument/2006/relationships/hyperlink" Target="mailto:%20MundilovaM@skolamv.cz" TargetMode="External"/><Relationship Id="rId20" Type="http://schemas.openxmlformats.org/officeDocument/2006/relationships/hyperlink" Target="mailto:BurianV@skolamv.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skolamv.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tejskalJ@skolamv.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oleckova@ppp9.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belkovaP@skolamv.cz"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DA05059B33C43B2534AAF8CF71267" ma:contentTypeVersion="29" ma:contentTypeDescription="Vytvoří nový dokument" ma:contentTypeScope="" ma:versionID="7b87c9d6d439e2ec4421a0a78c809786">
  <xsd:schema xmlns:xsd="http://www.w3.org/2001/XMLSchema" xmlns:xs="http://www.w3.org/2001/XMLSchema" xmlns:p="http://schemas.microsoft.com/office/2006/metadata/properties" xmlns:ns1="9f3f6c28-d2f8-4325-9fff-ae514c37827b" xmlns:ns3="1d5fc885-7b74-4444-990d-09844797ac23" targetNamespace="http://schemas.microsoft.com/office/2006/metadata/properties" ma:root="true" ma:fieldsID="b026b826e539f0b8fa49ccad46ec06ce" ns1:_="" ns3:_="">
    <xsd:import namespace="9f3f6c28-d2f8-4325-9fff-ae514c37827b"/>
    <xsd:import namespace="1d5fc885-7b74-4444-990d-09844797ac23"/>
    <xsd:element name="properties">
      <xsd:complexType>
        <xsd:sequence>
          <xsd:element name="documentManagement">
            <xsd:complexType>
              <xsd:all>
                <xsd:element ref="ns1:_x010c__x00ed_slopokynu"/>
                <xsd:element ref="ns1:_x0079_xe7"/>
                <xsd:element ref="ns1:N_x00e1_zevpokynu_x002d_Nadpis"/>
                <xsd:element ref="ns1:c3cl"/>
                <xsd:element ref="ns1:ag9d" minOccurs="0"/>
                <xsd:element ref="ns1:i44a" minOccurs="0"/>
                <xsd:element ref="ns1:cu8l" minOccurs="0"/>
                <xsd:element ref="ns1:Platn_x00e9_" minOccurs="0"/>
                <xsd:element ref="ns1:MediaServiceMetadata" minOccurs="0"/>
                <xsd:element ref="ns1:MediaServiceFastMetadata" minOccurs="0"/>
                <xsd:element ref="ns3:SharedWithUsers" minOccurs="0"/>
                <xsd:element ref="ns3:SharedWithDetails" minOccurs="0"/>
                <xsd:element ref="ns1:MediaServiceAutoTags" minOccurs="0"/>
                <xsd:element ref="ns1:MediaServiceGenerationTime" minOccurs="0"/>
                <xsd:element ref="ns1:MediaServiceEventHashCode" minOccurs="0"/>
                <xsd:element ref="ns1:MediaServiceAutoKeyPoints" minOccurs="0"/>
                <xsd:element ref="ns1:MediaServiceKeyPoints" minOccurs="0"/>
                <xsd:element ref="ns1:_Flow_SignoffStatus" minOccurs="0"/>
                <xsd:element ref="ns1:P_x016f_vodceP_x0158__x0160_" minOccurs="0"/>
                <xsd:element ref="ns1:MediaServiceSearchProperties" minOccurs="0"/>
                <xsd:element ref="ns1:MediaServiceObjectDetectorVersions" minOccurs="0"/>
                <xsd:element ref="ns1:Elektronick_x00fd_P_x0158__x0160_" minOccurs="0"/>
                <xsd:element ref="ns1:_x00da__x010d_innost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f6c28-d2f8-4325-9fff-ae514c37827b" elementFormDefault="qualified">
    <xsd:import namespace="http://schemas.microsoft.com/office/2006/documentManagement/types"/>
    <xsd:import namespace="http://schemas.microsoft.com/office/infopath/2007/PartnerControls"/>
    <xsd:element name="_x010c__x00ed_slopokynu" ma:index="0" ma:displayName="Číslo interního aktu" ma:decimals="0" ma:description="Stručný popis" ma:format="Dropdown" ma:internalName="_x010c__x00ed_slopokynu" ma:percentage="FALSE">
      <xsd:simpleType>
        <xsd:restriction base="dms:Number"/>
      </xsd:simpleType>
    </xsd:element>
    <xsd:element name="_x0079_xe7" ma:index="1" ma:displayName="Ročník" ma:format="Dropdown" ma:internalName="_x0079_xe7" ma:readOnly="false">
      <xsd:simpleType>
        <xsd:restriction base="dms:Text">
          <xsd:maxLength value="4"/>
        </xsd:restriction>
      </xsd:simpleType>
    </xsd:element>
    <xsd:element name="N_x00e1_zevpokynu_x002d_Nadpis" ma:index="3" ma:displayName="Název interního aktu - Nadpis" ma:description="Název pokynu" ma:format="Dropdown" ma:internalName="N_x00e1_zevpokynu_x002d_Nadpis">
      <xsd:simpleType>
        <xsd:restriction base="dms:Note">
          <xsd:maxLength value="255"/>
        </xsd:restriction>
      </xsd:simpleType>
    </xsd:element>
    <xsd:element name="c3cl" ma:index="4" ma:displayName="Platné od" ma:format="DateOnly" ma:internalName="c3cl">
      <xsd:simpleType>
        <xsd:restriction base="dms:DateTime"/>
      </xsd:simpleType>
    </xsd:element>
    <xsd:element name="ag9d" ma:index="5" nillable="true" ma:displayName="Platné do" ma:format="DateOnly" ma:internalName="ag9d" ma:readOnly="false">
      <xsd:simpleType>
        <xsd:restriction base="dms:DateTime"/>
      </xsd:simpleType>
    </xsd:element>
    <xsd:element name="i44a" ma:index="6" nillable="true" ma:displayName="Odpovídá" ma:list="UserInfo" ma:internalName="i44a"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8l" ma:index="7" nillable="true" ma:displayName="Název pokynu" ma:internalName="cu8l" ma:readOnly="false">
      <xsd:simpleType>
        <xsd:restriction base="dms:Text"/>
      </xsd:simpleType>
    </xsd:element>
    <xsd:element name="Platn_x00e9_" ma:index="8" nillable="true" ma:displayName="Platné" ma:default="1" ma:description="Aktuální platnost dokumentu" ma:format="Dropdown" ma:internalName="Platn_x00e9_"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20" nillable="true" ma:displayName="Tags" ma:hidden="true"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Flow_SignoffStatus" ma:index="25" nillable="true" ma:displayName="Stav odsouhlasení" ma:internalName="Stav_x0020_odsouhlasen_x00ed_">
      <xsd:simpleType>
        <xsd:restriction base="dms:Text"/>
      </xsd:simpleType>
    </xsd:element>
    <xsd:element name="P_x016f_vodceP_x0158__x0160_" ma:index="26" nillable="true" ma:displayName="Původce Interního aktu školy" ma:format="Dropdown" ma:internalName="P_x016f_vodceP_x0158__x0160_">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Elektronick_x00fd_P_x0158__x0160_" ma:index="29" nillable="true" ma:displayName="Elektronicky" ma:default="1" ma:description="orginál pokynu elektronický nebo analogový" ma:format="Dropdown" ma:internalName="Elektronick_x00fd_P_x0158__x0160_">
      <xsd:simpleType>
        <xsd:restriction base="dms:Boolean"/>
      </xsd:simpleType>
    </xsd:element>
    <xsd:element name="_x00da__x010d_innostod" ma:index="30" nillable="true" ma:displayName="Účinnost od" ma:format="Dropdown" ma:internalName="_x00da__x010d_innosto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fc885-7b74-4444-990d-09844797ac23" elementFormDefault="qualified">
    <xsd:import namespace="http://schemas.microsoft.com/office/2006/documentManagement/types"/>
    <xsd:import namespace="http://schemas.microsoft.com/office/infopath/2007/PartnerControls"/>
    <xsd:element name="SharedWithUsers" ma:index="18"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latn_x00e9_ xmlns="9f3f6c28-d2f8-4325-9fff-ae514c37827b">true</Platn_x00e9_>
    <_Flow_SignoffStatus xmlns="9f3f6c28-d2f8-4325-9fff-ae514c37827b" xsi:nil="true"/>
    <Elektronick_x00fd_P_x0158__x0160_ xmlns="9f3f6c28-d2f8-4325-9fff-ae514c37827b">true</Elektronick_x00fd_P_x0158__x0160_>
    <_x00da__x010d_innostod xmlns="9f3f6c28-d2f8-4325-9fff-ae514c37827b" xsi:nil="true"/>
    <N_x00e1_zevpokynu_x002d_Nadpis xmlns="9f3f6c28-d2f8-4325-9fff-ae514c37827b">Minimální preventivní program - příloha</N_x00e1_zevpokynu_x002d_Nadpis>
    <c3cl xmlns="9f3f6c28-d2f8-4325-9fff-ae514c37827b">2024-12-12T23:00:00+00:00</c3cl>
    <P_x016f_vodceP_x0158__x0160_ xmlns="9f3f6c28-d2f8-4325-9fff-ae514c37827b">ZŘV</P_x016f_vodceP_x0158__x0160_>
    <_x0079_xe7 xmlns="9f3f6c28-d2f8-4325-9fff-ae514c37827b">2024</_x0079_xe7>
    <cu8l xmlns="9f3f6c28-d2f8-4325-9fff-ae514c37827b" xsi:nil="true"/>
    <_x010c__x00ed_slopokynu xmlns="9f3f6c28-d2f8-4325-9fff-ae514c37827b">85</_x010c__x00ed_slopokynu>
    <ag9d xmlns="9f3f6c28-d2f8-4325-9fff-ae514c37827b" xsi:nil="true"/>
    <i44a xmlns="9f3f6c28-d2f8-4325-9fff-ae514c37827b">
      <UserInfo>
        <DisplayName/>
        <AccountId xsi:nil="true"/>
        <AccountType/>
      </UserInfo>
    </i44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59F8-FF13-4345-99E2-1253D948902B}">
  <ds:schemaRefs>
    <ds:schemaRef ds:uri="http://schemas.microsoft.com/sharepoint/v3/contenttype/forms"/>
  </ds:schemaRefs>
</ds:datastoreItem>
</file>

<file path=customXml/itemProps2.xml><?xml version="1.0" encoding="utf-8"?>
<ds:datastoreItem xmlns:ds="http://schemas.openxmlformats.org/officeDocument/2006/customXml" ds:itemID="{C2A92F78-ECEE-4239-8277-907441163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f6c28-d2f8-4325-9fff-ae514c37827b"/>
    <ds:schemaRef ds:uri="1d5fc885-7b74-4444-990d-09844797a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C924A-DD66-49DA-B5E5-7CFD85B6A94B}">
  <ds:schemaRefs>
    <ds:schemaRef ds:uri="http://schemas.microsoft.com/office/2006/metadata/properties"/>
    <ds:schemaRef ds:uri="http://schemas.microsoft.com/office/infopath/2007/PartnerControls"/>
    <ds:schemaRef ds:uri="9f3f6c28-d2f8-4325-9fff-ae514c37827b"/>
  </ds:schemaRefs>
</ds:datastoreItem>
</file>

<file path=customXml/itemProps4.xml><?xml version="1.0" encoding="utf-8"?>
<ds:datastoreItem xmlns:ds="http://schemas.openxmlformats.org/officeDocument/2006/customXml" ds:itemID="{E3C6CFAC-7D74-4A85-893C-63E12613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5167</Words>
  <Characters>30491</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Minimální preventivní program 2016/2017</vt:lpstr>
    </vt:vector>
  </TitlesOfParts>
  <Company/>
  <LinksUpToDate>false</LinksUpToDate>
  <CharactersWithSpaces>35587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Minimální preventivní program 2016/2017</dc:title>
  <dc:creator>Já</dc:creator>
  <cp:lastModifiedBy>Bradáč Pavel Mgr.</cp:lastModifiedBy>
  <cp:revision>2</cp:revision>
  <cp:lastPrinted>2017-09-21T09:09:00Z</cp:lastPrinted>
  <dcterms:created xsi:type="dcterms:W3CDTF">2025-06-02T11:21:00Z</dcterms:created>
  <dcterms:modified xsi:type="dcterms:W3CDTF">2025-06-02T11:21:00Z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0x01010032FDA05059B33C43B2534AAF8CF71267</vt:lpwstr>
  </property>
</Properties>
</file>